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4" w:rsidRPr="009B1904" w:rsidRDefault="009B1904" w:rsidP="009B1904">
      <w:pPr>
        <w:spacing w:after="0"/>
        <w:jc w:val="center"/>
        <w:rPr>
          <w:b/>
          <w:sz w:val="24"/>
        </w:rPr>
      </w:pPr>
      <w:r w:rsidRPr="009B1904">
        <w:rPr>
          <w:b/>
          <w:sz w:val="24"/>
        </w:rPr>
        <w:t>Are Media Instant Win Promotion</w:t>
      </w:r>
    </w:p>
    <w:p w:rsidR="009B1904" w:rsidRPr="009B1904" w:rsidRDefault="009B1904" w:rsidP="009B1904">
      <w:pPr>
        <w:jc w:val="center"/>
        <w:rPr>
          <w:sz w:val="24"/>
        </w:rPr>
      </w:pPr>
      <w:r w:rsidRPr="009B1904">
        <w:rPr>
          <w:sz w:val="24"/>
        </w:rPr>
        <w:t>(“Promotion”)</w:t>
      </w:r>
    </w:p>
    <w:p w:rsidR="009B1904" w:rsidRPr="009B1904" w:rsidRDefault="009B1904" w:rsidP="009B1904">
      <w:pPr>
        <w:jc w:val="center"/>
        <w:rPr>
          <w:b/>
          <w:sz w:val="24"/>
        </w:rPr>
      </w:pPr>
      <w:r w:rsidRPr="009B1904">
        <w:rPr>
          <w:b/>
          <w:sz w:val="24"/>
        </w:rPr>
        <w:t>Terms and Conditions</w:t>
      </w:r>
    </w:p>
    <w:p w:rsidR="009B1904" w:rsidRPr="009B1904" w:rsidRDefault="009B1904" w:rsidP="009B1904">
      <w:pPr>
        <w:pStyle w:val="ListParagraph"/>
        <w:numPr>
          <w:ilvl w:val="0"/>
          <w:numId w:val="1"/>
        </w:numPr>
        <w:ind w:left="567" w:hanging="567"/>
        <w:contextualSpacing w:val="0"/>
      </w:pPr>
      <w:r w:rsidRPr="009B1904">
        <w:t xml:space="preserve">Information on how to enter and prizes forms part of these terms and conditions. By participating in the Promotion, you agree to be bound by these terms and conditions. </w:t>
      </w:r>
    </w:p>
    <w:p w:rsidR="009B1904" w:rsidRPr="009B1904" w:rsidRDefault="009B1904" w:rsidP="009B1904">
      <w:pPr>
        <w:rPr>
          <w:i/>
        </w:rPr>
      </w:pPr>
      <w:r w:rsidRPr="009B1904">
        <w:rPr>
          <w:i/>
        </w:rPr>
        <w:t>Entry</w:t>
      </w:r>
    </w:p>
    <w:p w:rsidR="009B1904" w:rsidRPr="00684477" w:rsidRDefault="009B1904" w:rsidP="009B1904">
      <w:pPr>
        <w:pStyle w:val="ListParagraph"/>
        <w:numPr>
          <w:ilvl w:val="0"/>
          <w:numId w:val="1"/>
        </w:numPr>
        <w:ind w:left="567" w:hanging="567"/>
        <w:contextualSpacing w:val="0"/>
      </w:pPr>
      <w:r w:rsidRPr="00684477">
        <w:t xml:space="preserve">The Promotion commences on </w:t>
      </w:r>
      <w:r w:rsidR="00684477" w:rsidRPr="00684477">
        <w:t>1</w:t>
      </w:r>
      <w:r w:rsidR="00684477" w:rsidRPr="00684477">
        <w:rPr>
          <w:vertAlign w:val="superscript"/>
        </w:rPr>
        <w:t>st</w:t>
      </w:r>
      <w:r w:rsidR="00684477" w:rsidRPr="00684477">
        <w:t xml:space="preserve"> July</w:t>
      </w:r>
      <w:r w:rsidRPr="00684477">
        <w:t xml:space="preserve"> 2021 and ends at 11:59pm AEST/AEDST on </w:t>
      </w:r>
      <w:r w:rsidR="00684477" w:rsidRPr="00684477">
        <w:t>11</w:t>
      </w:r>
      <w:r w:rsidRPr="00684477">
        <w:rPr>
          <w:vertAlign w:val="superscript"/>
        </w:rPr>
        <w:t>th</w:t>
      </w:r>
      <w:r w:rsidRPr="00684477">
        <w:t xml:space="preserve"> </w:t>
      </w:r>
      <w:r w:rsidR="00684477" w:rsidRPr="00684477">
        <w:t>August</w:t>
      </w:r>
      <w:r w:rsidRPr="00684477">
        <w:t xml:space="preserve"> 2021 (“Promotional Period”). </w:t>
      </w:r>
    </w:p>
    <w:p w:rsidR="009B1904" w:rsidRPr="006C5F39" w:rsidRDefault="009B1904" w:rsidP="009B1904">
      <w:pPr>
        <w:pStyle w:val="ListParagraph"/>
        <w:numPr>
          <w:ilvl w:val="0"/>
          <w:numId w:val="1"/>
        </w:numPr>
        <w:ind w:left="567" w:hanging="567"/>
        <w:contextualSpacing w:val="0"/>
      </w:pPr>
      <w:r w:rsidRPr="009B1904">
        <w:t>You must be aged 18 years or over to enter. Entry is open to Australian residents. Employees of the Promoter and their immediate family and other persons associated with the Promotion are ineligible to enter.</w:t>
      </w:r>
    </w:p>
    <w:p w:rsidR="009B1904" w:rsidRPr="009B1904" w:rsidRDefault="009B1904" w:rsidP="009B1904">
      <w:pPr>
        <w:pStyle w:val="ListParagraph"/>
        <w:numPr>
          <w:ilvl w:val="0"/>
          <w:numId w:val="1"/>
        </w:numPr>
        <w:ind w:left="567" w:hanging="567"/>
        <w:contextualSpacing w:val="0"/>
      </w:pPr>
      <w:r w:rsidRPr="006C5F39">
        <w:rPr>
          <w:b/>
        </w:rPr>
        <w:t>To enter online</w:t>
      </w:r>
      <w:r w:rsidRPr="006C5F39">
        <w:t xml:space="preserve">: You can enter by purchasing a participating magazine </w:t>
      </w:r>
      <w:r w:rsidR="00B32DCA" w:rsidRPr="006C5F39">
        <w:t xml:space="preserve">from a participating newsagent, </w:t>
      </w:r>
      <w:r w:rsidRPr="006C5F39">
        <w:t>scan</w:t>
      </w:r>
      <w:r w:rsidR="00B32DCA" w:rsidRPr="006C5F39">
        <w:t>ning</w:t>
      </w:r>
      <w:r w:rsidRPr="006C5F39">
        <w:t xml:space="preserve"> the QR code at the point of purchase </w:t>
      </w:r>
      <w:r w:rsidRPr="006C5F39">
        <w:rPr>
          <w:rFonts w:eastAsia="Times New Roman" w:cs="Arial"/>
          <w:lang w:eastAsia="en-GB"/>
        </w:rPr>
        <w:t xml:space="preserve"> </w:t>
      </w:r>
      <w:r w:rsidRPr="006C5F39">
        <w:t>and follow</w:t>
      </w:r>
      <w:r w:rsidR="00B32DCA" w:rsidRPr="006C5F39">
        <w:t>ing</w:t>
      </w:r>
      <w:r w:rsidRPr="006C5F39">
        <w:t xml:space="preserve"> the </w:t>
      </w:r>
      <w:r w:rsidRPr="009B1904">
        <w:t>prompts to the competition entry page. At the competition entry page, you submit an online entry by completing the entry form (including your name, email address, magazine purchased and phone number) and submitting the entry as instructed during the applicable Promotional Period. Only one online entry is accepted per person per magazine purchase.</w:t>
      </w:r>
    </w:p>
    <w:p w:rsidR="009B1904" w:rsidRPr="009B1904" w:rsidRDefault="009B1904" w:rsidP="009B1904">
      <w:pPr>
        <w:pStyle w:val="ListParagraph"/>
        <w:numPr>
          <w:ilvl w:val="0"/>
          <w:numId w:val="1"/>
        </w:numPr>
        <w:ind w:left="567" w:hanging="567"/>
        <w:contextualSpacing w:val="0"/>
      </w:pPr>
      <w:r w:rsidRPr="009B1904">
        <w:rPr>
          <w:b/>
        </w:rPr>
        <w:t>Complete the form including</w:t>
      </w:r>
      <w:r w:rsidRPr="009B1904">
        <w:t>; your name, email address, magazine purchased and phone number.</w:t>
      </w:r>
    </w:p>
    <w:p w:rsidR="009B1904" w:rsidRPr="009B1904" w:rsidRDefault="009B1904" w:rsidP="009B1904">
      <w:pPr>
        <w:pStyle w:val="ListParagraph"/>
        <w:numPr>
          <w:ilvl w:val="0"/>
          <w:numId w:val="1"/>
        </w:numPr>
        <w:ind w:left="567" w:hanging="567"/>
        <w:contextualSpacing w:val="0"/>
      </w:pPr>
      <w:r w:rsidRPr="009B1904">
        <w:t>Multiple entries are permitted, subject to each entry being submitted separately and in accordance with the entry requirements.</w:t>
      </w:r>
    </w:p>
    <w:p w:rsidR="009B1904" w:rsidRPr="009B1904" w:rsidRDefault="009B1904" w:rsidP="009B1904">
      <w:pPr>
        <w:pStyle w:val="ListParagraph"/>
        <w:numPr>
          <w:ilvl w:val="0"/>
          <w:numId w:val="1"/>
        </w:numPr>
        <w:ind w:left="567" w:hanging="567"/>
        <w:contextualSpacing w:val="0"/>
      </w:pPr>
      <w:r w:rsidRPr="009B1904">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9B1904" w:rsidRPr="009B1904" w:rsidRDefault="009B1904" w:rsidP="009B1904">
      <w:pPr>
        <w:pStyle w:val="ListParagraph"/>
        <w:numPr>
          <w:ilvl w:val="0"/>
          <w:numId w:val="1"/>
        </w:numPr>
        <w:ind w:left="567" w:hanging="567"/>
        <w:contextualSpacing w:val="0"/>
      </w:pPr>
      <w:r w:rsidRPr="009B1904">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9B1904" w:rsidRPr="009B1904" w:rsidRDefault="009B1904" w:rsidP="009B1904">
      <w:pPr>
        <w:pStyle w:val="ListParagraph"/>
        <w:numPr>
          <w:ilvl w:val="0"/>
          <w:numId w:val="1"/>
        </w:numPr>
        <w:ind w:left="567" w:hanging="567"/>
        <w:contextualSpacing w:val="0"/>
      </w:pPr>
      <w:r w:rsidRPr="009B1904">
        <w:t>The Promoter is not responsible or liable for late, lost or misdirected mail enclosing an entry, or an entry not being received by the Promoter for any reason whatsoever.</w:t>
      </w:r>
    </w:p>
    <w:p w:rsidR="009B1904" w:rsidRPr="009B1904" w:rsidRDefault="009B1904" w:rsidP="009B1904">
      <w:pPr>
        <w:pStyle w:val="ListParagraph"/>
        <w:numPr>
          <w:ilvl w:val="0"/>
          <w:numId w:val="1"/>
        </w:numPr>
        <w:ind w:left="567" w:hanging="567"/>
        <w:contextualSpacing w:val="0"/>
      </w:pPr>
      <w:r w:rsidRPr="009B1904">
        <w:t xml:space="preserve">Any costs associated with entering the Promotion, including data costs, are the entrant’s responsibility. </w:t>
      </w:r>
    </w:p>
    <w:p w:rsidR="009B1904" w:rsidRPr="009B1904" w:rsidRDefault="009B1904" w:rsidP="009B1904">
      <w:pPr>
        <w:rPr>
          <w:i/>
        </w:rPr>
      </w:pPr>
      <w:r w:rsidRPr="009B1904">
        <w:rPr>
          <w:i/>
        </w:rPr>
        <w:t xml:space="preserve">Draw and award of prize </w:t>
      </w:r>
    </w:p>
    <w:p w:rsidR="009B1904" w:rsidRPr="009B1904" w:rsidRDefault="009B1904" w:rsidP="009B1904">
      <w:pPr>
        <w:pStyle w:val="ListParagraph"/>
        <w:numPr>
          <w:ilvl w:val="0"/>
          <w:numId w:val="1"/>
        </w:numPr>
        <w:ind w:left="567" w:hanging="567"/>
        <w:contextualSpacing w:val="0"/>
        <w:rPr>
          <w:rFonts w:cs="Arial"/>
        </w:rPr>
      </w:pPr>
      <w:r w:rsidRPr="009B1904">
        <w:rPr>
          <w:rFonts w:cs="Arial"/>
        </w:rPr>
        <w:lastRenderedPageBreak/>
        <w:t xml:space="preserve">The Promotion consists of one (1) draw every day for each day of the competition period. It will take place at </w:t>
      </w:r>
      <w:proofErr w:type="spellStart"/>
      <w:r w:rsidR="00B425DD">
        <w:t>Reveel</w:t>
      </w:r>
      <w:proofErr w:type="spellEnd"/>
      <w:r w:rsidR="00B425DD">
        <w:t xml:space="preserve"> Media</w:t>
      </w:r>
      <w:bookmarkStart w:id="0" w:name="_GoBack"/>
      <w:bookmarkEnd w:id="0"/>
      <w:r w:rsidRPr="009B1904">
        <w:rPr>
          <w:rFonts w:cs="Arial"/>
        </w:rPr>
        <w:t>, Unit 2/ 360 Pacific Highway, Crows Nest NSW 2065 at the applicable date and time specified in Table A.</w:t>
      </w:r>
    </w:p>
    <w:p w:rsidR="009B1904" w:rsidRPr="009B1904" w:rsidRDefault="009B1904" w:rsidP="009B1904">
      <w:pPr>
        <w:pStyle w:val="ListParagraph"/>
        <w:numPr>
          <w:ilvl w:val="0"/>
          <w:numId w:val="1"/>
        </w:numPr>
        <w:ind w:left="567" w:hanging="567"/>
        <w:contextualSpacing w:val="0"/>
      </w:pPr>
      <w:r w:rsidRPr="009B1904">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rsidR="009B1904" w:rsidRPr="009B1904" w:rsidRDefault="009B1904" w:rsidP="009B1904">
      <w:pPr>
        <w:ind w:left="567"/>
        <w:rPr>
          <w:rFonts w:cs="Arial"/>
          <w:b/>
        </w:rPr>
      </w:pPr>
      <w:r w:rsidRPr="009B1904">
        <w:rPr>
          <w:rFonts w:cs="Arial"/>
          <w:b/>
        </w:rPr>
        <w:t>Table A</w:t>
      </w:r>
    </w:p>
    <w:tbl>
      <w:tblPr>
        <w:tblStyle w:val="TableGrid1"/>
        <w:tblW w:w="8687" w:type="dxa"/>
        <w:tblInd w:w="635" w:type="dxa"/>
        <w:tblLook w:val="04A0" w:firstRow="1" w:lastRow="0" w:firstColumn="1" w:lastColumn="0" w:noHBand="0" w:noVBand="1"/>
      </w:tblPr>
      <w:tblGrid>
        <w:gridCol w:w="953"/>
        <w:gridCol w:w="1497"/>
        <w:gridCol w:w="1843"/>
        <w:gridCol w:w="4394"/>
      </w:tblGrid>
      <w:tr w:rsidR="009B1904" w:rsidRPr="009B1904" w:rsidTr="00684477">
        <w:trPr>
          <w:trHeight w:val="570"/>
        </w:trPr>
        <w:tc>
          <w:tcPr>
            <w:tcW w:w="953" w:type="dxa"/>
            <w:hideMark/>
          </w:tcPr>
          <w:p w:rsidR="009B1904" w:rsidRPr="00684477" w:rsidRDefault="009B1904" w:rsidP="00B47534">
            <w:pPr>
              <w:jc w:val="center"/>
              <w:rPr>
                <w:rFonts w:cs="Arial"/>
                <w:color w:val="000000"/>
                <w:sz w:val="20"/>
                <w:szCs w:val="20"/>
                <w:lang w:eastAsia="en-AU"/>
              </w:rPr>
            </w:pPr>
            <w:r w:rsidRPr="00684477">
              <w:rPr>
                <w:rFonts w:cs="Arial"/>
                <w:color w:val="000000"/>
                <w:sz w:val="20"/>
                <w:szCs w:val="20"/>
                <w:lang w:eastAsia="en-AU"/>
              </w:rPr>
              <w:t>Draw</w:t>
            </w:r>
          </w:p>
        </w:tc>
        <w:tc>
          <w:tcPr>
            <w:tcW w:w="1497" w:type="dxa"/>
            <w:hideMark/>
          </w:tcPr>
          <w:p w:rsidR="009B1904" w:rsidRPr="00684477" w:rsidRDefault="009B1904" w:rsidP="00B47534">
            <w:pPr>
              <w:jc w:val="center"/>
              <w:rPr>
                <w:rFonts w:cs="Arial"/>
                <w:color w:val="000000"/>
                <w:sz w:val="20"/>
                <w:szCs w:val="20"/>
                <w:lang w:eastAsia="en-AU"/>
              </w:rPr>
            </w:pPr>
            <w:r w:rsidRPr="00684477">
              <w:rPr>
                <w:rFonts w:cs="Arial"/>
                <w:color w:val="000000"/>
                <w:sz w:val="20"/>
                <w:szCs w:val="20"/>
                <w:lang w:eastAsia="en-AU"/>
              </w:rPr>
              <w:t>Magazine Purchased Date</w:t>
            </w:r>
          </w:p>
        </w:tc>
        <w:tc>
          <w:tcPr>
            <w:tcW w:w="1843" w:type="dxa"/>
            <w:hideMark/>
          </w:tcPr>
          <w:p w:rsidR="009B1904" w:rsidRPr="00684477" w:rsidRDefault="009B1904" w:rsidP="00B47534">
            <w:pPr>
              <w:jc w:val="center"/>
              <w:rPr>
                <w:rFonts w:cs="Arial"/>
                <w:color w:val="000000"/>
                <w:sz w:val="20"/>
                <w:szCs w:val="20"/>
                <w:lang w:eastAsia="en-AU"/>
              </w:rPr>
            </w:pPr>
            <w:r w:rsidRPr="00684477">
              <w:rPr>
                <w:rFonts w:cs="Arial"/>
                <w:color w:val="000000"/>
                <w:sz w:val="20"/>
                <w:szCs w:val="20"/>
                <w:lang w:eastAsia="en-AU"/>
              </w:rPr>
              <w:t>Draw Date</w:t>
            </w:r>
          </w:p>
        </w:tc>
        <w:tc>
          <w:tcPr>
            <w:tcW w:w="4394" w:type="dxa"/>
          </w:tcPr>
          <w:p w:rsidR="009B1904" w:rsidRPr="00684477" w:rsidRDefault="009B1904" w:rsidP="00B47534">
            <w:pPr>
              <w:jc w:val="center"/>
              <w:rPr>
                <w:rFonts w:cs="Arial"/>
                <w:color w:val="000000"/>
                <w:sz w:val="20"/>
                <w:szCs w:val="20"/>
                <w:lang w:eastAsia="en-AU"/>
              </w:rPr>
            </w:pPr>
            <w:r w:rsidRPr="00684477">
              <w:rPr>
                <w:rFonts w:cs="Arial"/>
                <w:color w:val="000000"/>
                <w:sz w:val="20"/>
                <w:szCs w:val="20"/>
                <w:lang w:eastAsia="en-AU"/>
              </w:rPr>
              <w:t xml:space="preserve">Draw Time </w:t>
            </w:r>
          </w:p>
        </w:tc>
      </w:tr>
      <w:tr w:rsidR="00684477" w:rsidRPr="009B1904" w:rsidTr="00684477">
        <w:trPr>
          <w:trHeight w:val="300"/>
        </w:trPr>
        <w:tc>
          <w:tcPr>
            <w:tcW w:w="953" w:type="dxa"/>
            <w:vAlign w:val="center"/>
            <w:hideMark/>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1</w:t>
            </w:r>
          </w:p>
        </w:tc>
        <w:tc>
          <w:tcPr>
            <w:tcW w:w="1497" w:type="dxa"/>
            <w:vAlign w:val="center"/>
            <w:hideMark/>
          </w:tcPr>
          <w:p w:rsidR="00684477" w:rsidRPr="00684477" w:rsidRDefault="00684477">
            <w:pPr>
              <w:jc w:val="center"/>
              <w:rPr>
                <w:rFonts w:ascii="Calibri" w:hAnsi="Calibri"/>
                <w:color w:val="000000"/>
                <w:sz w:val="20"/>
                <w:szCs w:val="20"/>
              </w:rPr>
            </w:pPr>
            <w:r w:rsidRPr="00684477">
              <w:rPr>
                <w:rFonts w:ascii="Calibri" w:hAnsi="Calibri" w:cs="Arial"/>
                <w:color w:val="000000"/>
                <w:sz w:val="20"/>
                <w:szCs w:val="20"/>
              </w:rPr>
              <w:t>1</w:t>
            </w:r>
            <w:r w:rsidRPr="00684477">
              <w:rPr>
                <w:rFonts w:ascii="Calibri" w:hAnsi="Calibri" w:cs="Arial"/>
                <w:color w:val="000000"/>
                <w:sz w:val="20"/>
                <w:szCs w:val="20"/>
                <w:vertAlign w:val="superscript"/>
              </w:rPr>
              <w:t>st</w:t>
            </w:r>
            <w:r w:rsidRPr="00684477">
              <w:rPr>
                <w:rFonts w:ascii="Calibri" w:hAnsi="Calibri" w:cs="Arial"/>
                <w:color w:val="000000"/>
                <w:sz w:val="20"/>
                <w:szCs w:val="20"/>
              </w:rPr>
              <w:t xml:space="preserve"> July 2021</w:t>
            </w:r>
          </w:p>
        </w:tc>
        <w:tc>
          <w:tcPr>
            <w:tcW w:w="1843" w:type="dxa"/>
            <w:vAlign w:val="center"/>
            <w:hideMark/>
          </w:tcPr>
          <w:p w:rsidR="00684477" w:rsidRPr="00684477" w:rsidRDefault="00684477" w:rsidP="007F183C">
            <w:pPr>
              <w:jc w:val="center"/>
              <w:rPr>
                <w:rFonts w:ascii="Calibri" w:hAnsi="Calibri"/>
                <w:color w:val="000000"/>
                <w:sz w:val="20"/>
                <w:szCs w:val="20"/>
              </w:rPr>
            </w:pPr>
            <w:r w:rsidRPr="00684477">
              <w:rPr>
                <w:rFonts w:ascii="Calibri" w:hAnsi="Calibri" w:cs="Arial"/>
                <w:color w:val="000000"/>
                <w:sz w:val="20"/>
                <w:szCs w:val="20"/>
              </w:rPr>
              <w:t>1</w:t>
            </w:r>
            <w:r w:rsidRPr="00684477">
              <w:rPr>
                <w:rFonts w:ascii="Calibri" w:hAnsi="Calibri" w:cs="Arial"/>
                <w:color w:val="000000"/>
                <w:sz w:val="20"/>
                <w:szCs w:val="20"/>
                <w:vertAlign w:val="superscript"/>
              </w:rPr>
              <w:t>st</w:t>
            </w:r>
            <w:r w:rsidRPr="00684477">
              <w:rPr>
                <w:rFonts w:ascii="Calibri" w:hAnsi="Calibri" w:cs="Arial"/>
                <w:color w:val="000000"/>
                <w:sz w:val="20"/>
                <w:szCs w:val="20"/>
              </w:rPr>
              <w:t xml:space="preserve"> July 2021</w:t>
            </w:r>
          </w:p>
        </w:tc>
        <w:tc>
          <w:tcPr>
            <w:tcW w:w="4394" w:type="dxa"/>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2</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s="Arial"/>
                <w:color w:val="000000"/>
                <w:sz w:val="20"/>
                <w:szCs w:val="20"/>
              </w:rPr>
              <w:t>2</w:t>
            </w:r>
            <w:r w:rsidRPr="00684477">
              <w:rPr>
                <w:rFonts w:ascii="Calibri" w:hAnsi="Calibri" w:cs="Arial"/>
                <w:color w:val="000000"/>
                <w:sz w:val="20"/>
                <w:szCs w:val="20"/>
                <w:vertAlign w:val="superscript"/>
              </w:rPr>
              <w:t>nd</w:t>
            </w:r>
            <w:r w:rsidRPr="00684477">
              <w:rPr>
                <w:rFonts w:ascii="Calibri" w:hAnsi="Calibri" w:cs="Arial"/>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s="Arial"/>
                <w:color w:val="000000"/>
                <w:sz w:val="20"/>
                <w:szCs w:val="20"/>
              </w:rPr>
              <w:t>2</w:t>
            </w:r>
            <w:r w:rsidRPr="00684477">
              <w:rPr>
                <w:rFonts w:ascii="Calibri" w:hAnsi="Calibri" w:cs="Arial"/>
                <w:color w:val="000000"/>
                <w:sz w:val="20"/>
                <w:szCs w:val="20"/>
                <w:vertAlign w:val="superscript"/>
              </w:rPr>
              <w:t>nd</w:t>
            </w:r>
            <w:r w:rsidRPr="00684477">
              <w:rPr>
                <w:rFonts w:ascii="Calibri" w:hAnsi="Calibri" w:cs="Arial"/>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3</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s="Arial"/>
                <w:color w:val="000000"/>
                <w:sz w:val="20"/>
                <w:szCs w:val="20"/>
              </w:rPr>
              <w:t>3</w:t>
            </w:r>
            <w:r w:rsidRPr="00684477">
              <w:rPr>
                <w:rFonts w:ascii="Calibri" w:hAnsi="Calibri" w:cs="Arial"/>
                <w:color w:val="000000"/>
                <w:sz w:val="20"/>
                <w:szCs w:val="20"/>
                <w:vertAlign w:val="superscript"/>
              </w:rPr>
              <w:t>rd</w:t>
            </w:r>
            <w:r w:rsidRPr="00684477">
              <w:rPr>
                <w:rFonts w:ascii="Calibri" w:hAnsi="Calibri" w:cs="Arial"/>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s="Arial"/>
                <w:color w:val="000000"/>
                <w:sz w:val="20"/>
                <w:szCs w:val="20"/>
              </w:rPr>
              <w:t>3</w:t>
            </w:r>
            <w:r w:rsidRPr="00684477">
              <w:rPr>
                <w:rFonts w:ascii="Calibri" w:hAnsi="Calibri" w:cs="Arial"/>
                <w:color w:val="000000"/>
                <w:sz w:val="20"/>
                <w:szCs w:val="20"/>
                <w:vertAlign w:val="superscript"/>
              </w:rPr>
              <w:t>rd</w:t>
            </w:r>
            <w:r w:rsidRPr="00684477">
              <w:rPr>
                <w:rFonts w:ascii="Calibri" w:hAnsi="Calibri" w:cs="Arial"/>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4</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s="Arial"/>
                <w:color w:val="000000"/>
                <w:sz w:val="20"/>
                <w:szCs w:val="20"/>
              </w:rPr>
              <w:t>4</w:t>
            </w:r>
            <w:r w:rsidRPr="00684477">
              <w:rPr>
                <w:rFonts w:ascii="Calibri" w:hAnsi="Calibri" w:cs="Arial"/>
                <w:color w:val="000000"/>
                <w:sz w:val="20"/>
                <w:szCs w:val="20"/>
                <w:vertAlign w:val="superscript"/>
              </w:rPr>
              <w:t>th</w:t>
            </w:r>
            <w:r w:rsidRPr="00684477">
              <w:rPr>
                <w:rFonts w:ascii="Calibri" w:hAnsi="Calibri" w:cs="Arial"/>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s="Arial"/>
                <w:color w:val="000000"/>
                <w:sz w:val="20"/>
                <w:szCs w:val="20"/>
              </w:rPr>
              <w:t>4</w:t>
            </w:r>
            <w:r w:rsidRPr="00684477">
              <w:rPr>
                <w:rFonts w:ascii="Calibri" w:hAnsi="Calibri" w:cs="Arial"/>
                <w:color w:val="000000"/>
                <w:sz w:val="20"/>
                <w:szCs w:val="20"/>
                <w:vertAlign w:val="superscript"/>
              </w:rPr>
              <w:t>th</w:t>
            </w:r>
            <w:r w:rsidRPr="00684477">
              <w:rPr>
                <w:rFonts w:ascii="Calibri" w:hAnsi="Calibri" w:cs="Arial"/>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5</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s="Arial"/>
                <w:color w:val="000000"/>
                <w:sz w:val="20"/>
                <w:szCs w:val="20"/>
              </w:rPr>
              <w:t>5</w:t>
            </w:r>
            <w:r w:rsidRPr="00684477">
              <w:rPr>
                <w:rFonts w:ascii="Calibri" w:hAnsi="Calibri" w:cs="Arial"/>
                <w:color w:val="000000"/>
                <w:sz w:val="20"/>
                <w:szCs w:val="20"/>
                <w:vertAlign w:val="superscript"/>
              </w:rPr>
              <w:t>th</w:t>
            </w:r>
            <w:r w:rsidRPr="00684477">
              <w:rPr>
                <w:rFonts w:ascii="Calibri" w:hAnsi="Calibri" w:cs="Arial"/>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s="Arial"/>
                <w:color w:val="000000"/>
                <w:sz w:val="20"/>
                <w:szCs w:val="20"/>
              </w:rPr>
              <w:t>5</w:t>
            </w:r>
            <w:r w:rsidRPr="00684477">
              <w:rPr>
                <w:rFonts w:ascii="Calibri" w:hAnsi="Calibri" w:cs="Arial"/>
                <w:color w:val="000000"/>
                <w:sz w:val="20"/>
                <w:szCs w:val="20"/>
                <w:vertAlign w:val="superscript"/>
              </w:rPr>
              <w:t>th</w:t>
            </w:r>
            <w:r w:rsidRPr="00684477">
              <w:rPr>
                <w:rFonts w:ascii="Calibri" w:hAnsi="Calibri" w:cs="Arial"/>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6</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6</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6</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7</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7</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7</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8</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8</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8</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9</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9</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9</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10</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10</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10</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11</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11</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11</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12</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12</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12</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13</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13</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13</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14</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14</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14</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B47534">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15</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15</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15</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rFonts w:cs="Arial"/>
                <w:color w:val="000000"/>
                <w:sz w:val="20"/>
                <w:szCs w:val="20"/>
                <w:lang w:eastAsia="en-AU"/>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16</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16</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16</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17</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17</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17</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18</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18</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18</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19</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19</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19</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20</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20</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20</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21</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21</w:t>
            </w:r>
            <w:r w:rsidRPr="00684477">
              <w:rPr>
                <w:rFonts w:ascii="Calibri" w:hAnsi="Calibri"/>
                <w:color w:val="000000"/>
                <w:sz w:val="20"/>
                <w:szCs w:val="20"/>
                <w:vertAlign w:val="superscript"/>
              </w:rPr>
              <w:t>st</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21</w:t>
            </w:r>
            <w:r w:rsidRPr="00684477">
              <w:rPr>
                <w:rFonts w:ascii="Calibri" w:hAnsi="Calibri"/>
                <w:color w:val="000000"/>
                <w:sz w:val="20"/>
                <w:szCs w:val="20"/>
                <w:vertAlign w:val="superscript"/>
              </w:rPr>
              <w:t>st</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22</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22</w:t>
            </w:r>
            <w:r w:rsidRPr="00684477">
              <w:rPr>
                <w:rFonts w:ascii="Calibri" w:hAnsi="Calibri"/>
                <w:color w:val="000000"/>
                <w:sz w:val="20"/>
                <w:szCs w:val="20"/>
                <w:vertAlign w:val="superscript"/>
              </w:rPr>
              <w:t>nd</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22</w:t>
            </w:r>
            <w:r w:rsidRPr="00684477">
              <w:rPr>
                <w:rFonts w:ascii="Calibri" w:hAnsi="Calibri"/>
                <w:color w:val="000000"/>
                <w:sz w:val="20"/>
                <w:szCs w:val="20"/>
                <w:vertAlign w:val="superscript"/>
              </w:rPr>
              <w:t>nd</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23</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23</w:t>
            </w:r>
            <w:r w:rsidRPr="00684477">
              <w:rPr>
                <w:rFonts w:ascii="Calibri" w:hAnsi="Calibri"/>
                <w:color w:val="000000"/>
                <w:sz w:val="20"/>
                <w:szCs w:val="20"/>
                <w:vertAlign w:val="superscript"/>
              </w:rPr>
              <w:t>rd</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23</w:t>
            </w:r>
            <w:r w:rsidRPr="00684477">
              <w:rPr>
                <w:rFonts w:ascii="Calibri" w:hAnsi="Calibri"/>
                <w:color w:val="000000"/>
                <w:sz w:val="20"/>
                <w:szCs w:val="20"/>
                <w:vertAlign w:val="superscript"/>
              </w:rPr>
              <w:t>rd</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24</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24</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24</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25</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25</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25</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26</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26</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26</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27</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27</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27</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28</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28</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28</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29</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29</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29</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rFonts w:cs="Arial"/>
                <w:color w:val="000000"/>
                <w:sz w:val="20"/>
                <w:szCs w:val="20"/>
                <w:lang w:eastAsia="en-AU"/>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30</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30</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30</w:t>
            </w:r>
            <w:r w:rsidRPr="00684477">
              <w:rPr>
                <w:rFonts w:ascii="Calibri" w:hAnsi="Calibri"/>
                <w:color w:val="000000"/>
                <w:sz w:val="20"/>
                <w:szCs w:val="20"/>
                <w:vertAlign w:val="superscript"/>
              </w:rPr>
              <w:t>th</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31</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31</w:t>
            </w:r>
            <w:r w:rsidRPr="00684477">
              <w:rPr>
                <w:rFonts w:ascii="Calibri" w:hAnsi="Calibri"/>
                <w:color w:val="000000"/>
                <w:sz w:val="20"/>
                <w:szCs w:val="20"/>
                <w:vertAlign w:val="superscript"/>
              </w:rPr>
              <w:t>st</w:t>
            </w:r>
            <w:r w:rsidRPr="00684477">
              <w:rPr>
                <w:rFonts w:ascii="Calibri" w:hAnsi="Calibri"/>
                <w:color w:val="000000"/>
                <w:sz w:val="20"/>
                <w:szCs w:val="20"/>
              </w:rPr>
              <w:t xml:space="preserve"> July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31</w:t>
            </w:r>
            <w:r w:rsidRPr="00684477">
              <w:rPr>
                <w:rFonts w:ascii="Calibri" w:hAnsi="Calibri"/>
                <w:color w:val="000000"/>
                <w:sz w:val="20"/>
                <w:szCs w:val="20"/>
                <w:vertAlign w:val="superscript"/>
              </w:rPr>
              <w:t>st</w:t>
            </w:r>
            <w:r w:rsidRPr="00684477">
              <w:rPr>
                <w:rFonts w:ascii="Calibri" w:hAnsi="Calibri"/>
                <w:color w:val="000000"/>
                <w:sz w:val="20"/>
                <w:szCs w:val="20"/>
              </w:rPr>
              <w:t xml:space="preserve"> July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32</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1st August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1st August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lastRenderedPageBreak/>
              <w:t>33</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2nd August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2nd August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34</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3rd August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3rd August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35</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4th August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4th August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36</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5th August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5th August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37</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6th August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6th August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38</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7th August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7th August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39</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8th August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8th August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40</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9th August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9th August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41</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10th August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10th August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r w:rsidR="00684477" w:rsidRPr="009B1904" w:rsidTr="00684477">
        <w:trPr>
          <w:trHeight w:val="300"/>
        </w:trPr>
        <w:tc>
          <w:tcPr>
            <w:tcW w:w="953" w:type="dxa"/>
            <w:vAlign w:val="center"/>
          </w:tcPr>
          <w:p w:rsidR="00684477" w:rsidRPr="00684477" w:rsidRDefault="00684477" w:rsidP="00B47534">
            <w:pPr>
              <w:jc w:val="center"/>
              <w:rPr>
                <w:rFonts w:cs="Arial"/>
                <w:color w:val="000000"/>
                <w:sz w:val="20"/>
                <w:szCs w:val="20"/>
                <w:lang w:eastAsia="en-AU"/>
              </w:rPr>
            </w:pPr>
            <w:r w:rsidRPr="00684477">
              <w:rPr>
                <w:rFonts w:cs="Arial"/>
                <w:color w:val="000000"/>
                <w:sz w:val="20"/>
                <w:szCs w:val="20"/>
                <w:lang w:eastAsia="en-AU"/>
              </w:rPr>
              <w:t>42</w:t>
            </w:r>
          </w:p>
        </w:tc>
        <w:tc>
          <w:tcPr>
            <w:tcW w:w="1497" w:type="dxa"/>
            <w:vAlign w:val="center"/>
          </w:tcPr>
          <w:p w:rsidR="00684477" w:rsidRPr="00684477" w:rsidRDefault="00684477">
            <w:pPr>
              <w:jc w:val="center"/>
              <w:rPr>
                <w:rFonts w:ascii="Calibri" w:hAnsi="Calibri"/>
                <w:color w:val="000000"/>
                <w:sz w:val="20"/>
                <w:szCs w:val="20"/>
              </w:rPr>
            </w:pPr>
            <w:r w:rsidRPr="00684477">
              <w:rPr>
                <w:rFonts w:ascii="Calibri" w:hAnsi="Calibri"/>
                <w:color w:val="000000"/>
                <w:sz w:val="20"/>
                <w:szCs w:val="20"/>
              </w:rPr>
              <w:t>11th August 2021</w:t>
            </w:r>
          </w:p>
        </w:tc>
        <w:tc>
          <w:tcPr>
            <w:tcW w:w="1843" w:type="dxa"/>
            <w:vAlign w:val="center"/>
          </w:tcPr>
          <w:p w:rsidR="00684477" w:rsidRPr="00684477" w:rsidRDefault="00684477" w:rsidP="007F183C">
            <w:pPr>
              <w:jc w:val="center"/>
              <w:rPr>
                <w:rFonts w:ascii="Calibri" w:hAnsi="Calibri"/>
                <w:color w:val="000000"/>
                <w:sz w:val="20"/>
                <w:szCs w:val="20"/>
              </w:rPr>
            </w:pPr>
            <w:r w:rsidRPr="00684477">
              <w:rPr>
                <w:rFonts w:ascii="Calibri" w:hAnsi="Calibri"/>
                <w:color w:val="000000"/>
                <w:sz w:val="20"/>
                <w:szCs w:val="20"/>
              </w:rPr>
              <w:t>11th August 2021</w:t>
            </w:r>
          </w:p>
        </w:tc>
        <w:tc>
          <w:tcPr>
            <w:tcW w:w="4394" w:type="dxa"/>
          </w:tcPr>
          <w:p w:rsidR="00684477" w:rsidRPr="00684477" w:rsidRDefault="00684477" w:rsidP="007F183C">
            <w:pPr>
              <w:jc w:val="center"/>
              <w:rPr>
                <w:sz w:val="20"/>
                <w:szCs w:val="20"/>
              </w:rPr>
            </w:pPr>
            <w:r w:rsidRPr="00684477">
              <w:rPr>
                <w:rFonts w:cs="Arial"/>
                <w:color w:val="000000"/>
                <w:sz w:val="20"/>
                <w:szCs w:val="20"/>
                <w:lang w:eastAsia="en-AU"/>
              </w:rPr>
              <w:t>Between 12:01am AEST and 11:59pm AEST</w:t>
            </w:r>
          </w:p>
        </w:tc>
      </w:tr>
    </w:tbl>
    <w:p w:rsidR="009B1904" w:rsidRPr="009B1904" w:rsidRDefault="00242932" w:rsidP="009B1904">
      <w:pPr>
        <w:rPr>
          <w:i/>
        </w:rPr>
      </w:pPr>
      <w:r>
        <w:rPr>
          <w:i/>
        </w:rPr>
        <w:t xml:space="preserve"> </w:t>
      </w:r>
    </w:p>
    <w:p w:rsidR="009B1904" w:rsidRPr="009B1904" w:rsidRDefault="009B1904" w:rsidP="009B1904">
      <w:pPr>
        <w:pStyle w:val="ListParagraph"/>
        <w:numPr>
          <w:ilvl w:val="0"/>
          <w:numId w:val="1"/>
        </w:numPr>
        <w:ind w:left="567" w:hanging="567"/>
        <w:contextualSpacing w:val="0"/>
      </w:pPr>
      <w:r w:rsidRPr="009B1904">
        <w:t>The first valid entry drawn from all valid entries received daily will win the following prize:</w:t>
      </w:r>
    </w:p>
    <w:p w:rsidR="009B1904" w:rsidRPr="006C5F39" w:rsidRDefault="009B1904" w:rsidP="009B1904">
      <w:pPr>
        <w:ind w:left="1440"/>
      </w:pPr>
      <w:r w:rsidRPr="009B1904">
        <w:t>1 x $50.</w:t>
      </w:r>
      <w:r w:rsidRPr="006C5F39">
        <w:t xml:space="preserve">00 </w:t>
      </w:r>
      <w:r w:rsidR="00B32DCA" w:rsidRPr="006C5F39">
        <w:t xml:space="preserve">eftpos card </w:t>
      </w:r>
      <w:r w:rsidRPr="006C5F39">
        <w:t xml:space="preserve">valued </w:t>
      </w:r>
      <w:r w:rsidR="00B32DCA" w:rsidRPr="006C5F39">
        <w:t>at</w:t>
      </w:r>
      <w:r w:rsidRPr="006C5F39">
        <w:t xml:space="preserve"> AUD $50.00 each</w:t>
      </w:r>
    </w:p>
    <w:p w:rsidR="009B1904" w:rsidRPr="006C5F39" w:rsidRDefault="00B32DCA" w:rsidP="009B1904">
      <w:pPr>
        <w:ind w:left="567"/>
      </w:pPr>
      <w:proofErr w:type="gramStart"/>
      <w:r w:rsidRPr="006C5F39">
        <w:t>THE</w:t>
      </w:r>
      <w:r w:rsidR="009B1904" w:rsidRPr="006C5F39">
        <w:t xml:space="preserve"> TOTAL PRIZE </w:t>
      </w:r>
      <w:r w:rsidR="00242932" w:rsidRPr="006C5F39">
        <w:t>POOL IS VALUED AT UP TO AUD $2,100</w:t>
      </w:r>
      <w:r w:rsidR="006C5F39">
        <w:t xml:space="preserve">.00 </w:t>
      </w:r>
      <w:r w:rsidR="009B1904" w:rsidRPr="006C5F39">
        <w:t>(including GST).</w:t>
      </w:r>
      <w:proofErr w:type="gramEnd"/>
      <w:r w:rsidR="009B1904" w:rsidRPr="006C5F39">
        <w:t xml:space="preserve"> </w:t>
      </w:r>
    </w:p>
    <w:p w:rsidR="009B1904" w:rsidRPr="006C5F39" w:rsidRDefault="00242932" w:rsidP="009B1904">
      <w:pPr>
        <w:ind w:left="567"/>
      </w:pPr>
      <w:r w:rsidRPr="006C5F39">
        <w:t>Total prize value is $2,100</w:t>
      </w:r>
      <w:r w:rsidR="009B1904" w:rsidRPr="006C5F39">
        <w:t xml:space="preserve"> across </w:t>
      </w:r>
      <w:r w:rsidRPr="006C5F39">
        <w:t>42</w:t>
      </w:r>
      <w:r w:rsidR="009B1904" w:rsidRPr="006C5F39">
        <w:t xml:space="preserve"> daily draws. Each draw comprises of 1 x $50 </w:t>
      </w:r>
      <w:r w:rsidR="00B32DCA" w:rsidRPr="006C5F39">
        <w:t>eftpos card</w:t>
      </w:r>
      <w:r w:rsidR="009B1904" w:rsidRPr="006C5F39">
        <w:t>.</w:t>
      </w:r>
    </w:p>
    <w:p w:rsidR="009B1904" w:rsidRPr="009B1904" w:rsidRDefault="009B1904" w:rsidP="009B1904">
      <w:pPr>
        <w:pStyle w:val="ListParagraph"/>
        <w:numPr>
          <w:ilvl w:val="0"/>
          <w:numId w:val="1"/>
        </w:numPr>
        <w:ind w:left="567" w:hanging="567"/>
        <w:contextualSpacing w:val="0"/>
      </w:pPr>
      <w:r w:rsidRPr="009B1904">
        <w:t>Only one prize will be awarded per person</w:t>
      </w:r>
      <w:r w:rsidR="006C5F39">
        <w:t xml:space="preserve"> per magazine purchase</w:t>
      </w:r>
      <w:r w:rsidRPr="009B1904">
        <w:t xml:space="preserve"> (excluding South Australian residents).</w:t>
      </w:r>
    </w:p>
    <w:p w:rsidR="009B1904" w:rsidRPr="009B1904" w:rsidRDefault="009B1904" w:rsidP="009B1904">
      <w:pPr>
        <w:pStyle w:val="ListParagraph"/>
        <w:numPr>
          <w:ilvl w:val="0"/>
          <w:numId w:val="1"/>
        </w:numPr>
        <w:ind w:left="567" w:hanging="567"/>
        <w:contextualSpacing w:val="0"/>
      </w:pPr>
      <w:r w:rsidRPr="009B1904">
        <w:t>Th</w:t>
      </w:r>
      <w:r w:rsidR="00B32DCA">
        <w:t xml:space="preserve">e winner will be </w:t>
      </w:r>
      <w:r w:rsidR="00B32DCA" w:rsidRPr="006C5F39">
        <w:t xml:space="preserve">notified by email </w:t>
      </w:r>
      <w:r w:rsidR="00B32DCA">
        <w:t>within 1 business day</w:t>
      </w:r>
      <w:r w:rsidRPr="009B1904">
        <w:t xml:space="preserve"> of the draw using the contact details provided in their entry. </w:t>
      </w:r>
    </w:p>
    <w:p w:rsidR="009B1904" w:rsidRPr="009B1904" w:rsidRDefault="009B1904" w:rsidP="009B1904">
      <w:pPr>
        <w:pStyle w:val="ListParagraph"/>
        <w:numPr>
          <w:ilvl w:val="0"/>
          <w:numId w:val="1"/>
        </w:numPr>
        <w:ind w:left="567" w:hanging="567"/>
        <w:contextualSpacing w:val="0"/>
      </w:pPr>
      <w:r w:rsidRPr="009B1904">
        <w:t xml:space="preserve">The winner must take the prize as offered. The prize, or any unused portion of the prize, is not exchangeable and cannot be redeemed as cash. The prize cannot be used in conjunction with any other special offer. </w:t>
      </w:r>
    </w:p>
    <w:p w:rsidR="009B1904" w:rsidRPr="009B1904" w:rsidRDefault="009B1904" w:rsidP="009B1904">
      <w:pPr>
        <w:pStyle w:val="ListParagraph"/>
        <w:numPr>
          <w:ilvl w:val="0"/>
          <w:numId w:val="1"/>
        </w:numPr>
        <w:ind w:left="567" w:hanging="567"/>
        <w:contextualSpacing w:val="0"/>
      </w:pPr>
      <w:r w:rsidRPr="009B1904">
        <w:t>If, for any reason, the winner does not take the prize at the time stipulated by the Promoter, the prize will be forfeited by the winner and cash will not be awarded in lieu of the prize.</w:t>
      </w:r>
    </w:p>
    <w:p w:rsidR="009B1904" w:rsidRPr="009B1904" w:rsidRDefault="009B1904" w:rsidP="009B1904">
      <w:pPr>
        <w:pStyle w:val="ListParagraph"/>
        <w:numPr>
          <w:ilvl w:val="0"/>
          <w:numId w:val="1"/>
        </w:numPr>
        <w:ind w:left="567" w:hanging="567"/>
        <w:contextualSpacing w:val="0"/>
      </w:pPr>
      <w:r w:rsidRPr="009B1904">
        <w:t>If a prize, or part of a prize, is unavailable, the Promoter may substitute an alternative prize to substantially the same recommended retail value and/or specification, subject to any written direction from the various regulatory authorities.</w:t>
      </w:r>
    </w:p>
    <w:p w:rsidR="00684477" w:rsidRDefault="00684477" w:rsidP="009B1904">
      <w:pPr>
        <w:rPr>
          <w:i/>
        </w:rPr>
      </w:pPr>
    </w:p>
    <w:p w:rsidR="006C5F39" w:rsidRDefault="006C5F39" w:rsidP="009B1904">
      <w:pPr>
        <w:rPr>
          <w:i/>
        </w:rPr>
      </w:pPr>
    </w:p>
    <w:p w:rsidR="006C5F39" w:rsidRDefault="006C5F39" w:rsidP="009B1904">
      <w:pPr>
        <w:rPr>
          <w:i/>
        </w:rPr>
      </w:pPr>
    </w:p>
    <w:p w:rsidR="009B1904" w:rsidRPr="009B1904" w:rsidRDefault="009B1904" w:rsidP="009B1904">
      <w:pPr>
        <w:rPr>
          <w:i/>
        </w:rPr>
      </w:pPr>
      <w:r w:rsidRPr="009B1904">
        <w:rPr>
          <w:i/>
        </w:rPr>
        <w:lastRenderedPageBreak/>
        <w:t>Prizes</w:t>
      </w:r>
    </w:p>
    <w:p w:rsidR="009B1904" w:rsidRPr="009B1904" w:rsidRDefault="009B1904" w:rsidP="009B1904">
      <w:pPr>
        <w:pStyle w:val="ListParagraph"/>
        <w:numPr>
          <w:ilvl w:val="0"/>
          <w:numId w:val="1"/>
        </w:numPr>
        <w:ind w:left="567" w:hanging="567"/>
        <w:contextualSpacing w:val="0"/>
      </w:pPr>
      <w:r w:rsidRPr="009B1904">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rsidR="009B1904" w:rsidRPr="009B1904" w:rsidRDefault="009B1904" w:rsidP="009B1904">
      <w:pPr>
        <w:pStyle w:val="ListParagraph"/>
        <w:numPr>
          <w:ilvl w:val="0"/>
          <w:numId w:val="1"/>
        </w:numPr>
        <w:ind w:left="567" w:hanging="567"/>
        <w:contextualSpacing w:val="0"/>
      </w:pPr>
      <w:r w:rsidRPr="009B1904">
        <w:t>The prize does not include any ancillary costs associated with redeeming the prize, which are the responsibility of the winner.</w:t>
      </w:r>
    </w:p>
    <w:p w:rsidR="009B1904" w:rsidRPr="009B1904" w:rsidRDefault="009B1904" w:rsidP="009B1904">
      <w:pPr>
        <w:rPr>
          <w:i/>
        </w:rPr>
      </w:pPr>
      <w:r w:rsidRPr="009B1904">
        <w:rPr>
          <w:i/>
        </w:rPr>
        <w:t>General</w:t>
      </w:r>
    </w:p>
    <w:p w:rsidR="009B1904" w:rsidRPr="009B1904" w:rsidRDefault="009B1904" w:rsidP="009B1904">
      <w:pPr>
        <w:pStyle w:val="ListParagraph"/>
        <w:numPr>
          <w:ilvl w:val="0"/>
          <w:numId w:val="1"/>
        </w:numPr>
        <w:ind w:left="567" w:hanging="567"/>
        <w:contextualSpacing w:val="0"/>
      </w:pPr>
      <w:r w:rsidRPr="009B1904">
        <w:t>The Promoter’s decision in relation to all aspects of the Promotion is final and no correspondence will be entered into.</w:t>
      </w:r>
    </w:p>
    <w:p w:rsidR="009B1904" w:rsidRPr="009B1904" w:rsidRDefault="009B1904" w:rsidP="009B1904">
      <w:pPr>
        <w:pStyle w:val="ListParagraph"/>
        <w:numPr>
          <w:ilvl w:val="0"/>
          <w:numId w:val="1"/>
        </w:numPr>
        <w:ind w:left="567" w:hanging="567"/>
        <w:contextualSpacing w:val="0"/>
      </w:pPr>
      <w:r w:rsidRPr="009B1904">
        <w:t>In the event of unforeseen circumstances, war, terrorism, state of emergency or disaster (including but not limited to natural disaster) the Promoter may, subject to relevant state and territory rules and regulations, cancel, terminate, modify or suspend the Promotion.</w:t>
      </w:r>
    </w:p>
    <w:p w:rsidR="009B1904" w:rsidRPr="009B1904" w:rsidRDefault="009B1904" w:rsidP="009B1904">
      <w:pPr>
        <w:pStyle w:val="ListParagraph"/>
        <w:numPr>
          <w:ilvl w:val="0"/>
          <w:numId w:val="1"/>
        </w:numPr>
        <w:ind w:left="567" w:hanging="567"/>
        <w:contextualSpacing w:val="0"/>
      </w:pPr>
      <w:r w:rsidRPr="009B1904">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9B1904">
        <w:t>i</w:t>
      </w:r>
      <w:proofErr w:type="spellEnd"/>
      <w:r w:rsidRPr="009B1904">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rsidR="009B1904" w:rsidRPr="009B1904" w:rsidRDefault="009B1904" w:rsidP="009B1904">
      <w:pPr>
        <w:pStyle w:val="ListParagraph"/>
        <w:numPr>
          <w:ilvl w:val="0"/>
          <w:numId w:val="1"/>
        </w:numPr>
        <w:ind w:left="567" w:hanging="567"/>
        <w:contextualSpacing w:val="0"/>
      </w:pPr>
      <w:r w:rsidRPr="009B1904">
        <w:t>Subject to the Non-Excludable Guarantees, the Promoter makes no representations or warranty as to the quality, suitability or merchantability of any of the goods or services offered as a prize.</w:t>
      </w:r>
    </w:p>
    <w:p w:rsidR="009B1904" w:rsidRPr="009B1904" w:rsidRDefault="009B1904" w:rsidP="009B1904">
      <w:pPr>
        <w:pStyle w:val="ListParagraph"/>
        <w:numPr>
          <w:ilvl w:val="0"/>
          <w:numId w:val="1"/>
        </w:numPr>
        <w:ind w:left="567" w:hanging="567"/>
        <w:contextualSpacing w:val="0"/>
      </w:pPr>
      <w:r w:rsidRPr="009B1904">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http://www.aremedia.com.au/privacy and, for New Zealand, is available at http://www.aremedia.co.nz/privacy.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w:t>
      </w:r>
      <w:r w:rsidRPr="009B1904">
        <w:lastRenderedPageBreak/>
        <w:t>Promoter and direct any complaints regarding treatment of you PI as set out in the Promoter’s privacy policy. All entries become the property of the Promoter.</w:t>
      </w:r>
    </w:p>
    <w:p w:rsidR="009B1904" w:rsidRPr="009B1904" w:rsidRDefault="009B1904" w:rsidP="009B1904">
      <w:pPr>
        <w:pStyle w:val="ListParagraph"/>
        <w:numPr>
          <w:ilvl w:val="0"/>
          <w:numId w:val="1"/>
        </w:numPr>
        <w:ind w:left="567" w:hanging="567"/>
        <w:contextualSpacing w:val="0"/>
      </w:pPr>
      <w:r w:rsidRPr="009B1904">
        <w:t xml:space="preserve">The Promoter is Are Media Pty Limited (ABN 18 053 273 546) of 54 Park Street, Sydney, NSW 2000 (phone: (02) 9282 8000). </w:t>
      </w:r>
    </w:p>
    <w:p w:rsidR="009B1904" w:rsidRPr="009B1904" w:rsidRDefault="009B1904" w:rsidP="009B1904">
      <w:pPr>
        <w:pStyle w:val="ListParagraph"/>
        <w:numPr>
          <w:ilvl w:val="0"/>
          <w:numId w:val="1"/>
        </w:numPr>
        <w:ind w:left="567" w:hanging="567"/>
        <w:contextualSpacing w:val="0"/>
      </w:pPr>
      <w:r w:rsidRPr="009B1904">
        <w:t>Authorised under permit numbers: NSW: TP/00018.</w:t>
      </w:r>
    </w:p>
    <w:p w:rsidR="00FA150C" w:rsidRDefault="00FA150C"/>
    <w:sectPr w:rsidR="00FA1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04"/>
    <w:rsid w:val="00242932"/>
    <w:rsid w:val="00684477"/>
    <w:rsid w:val="006C5F39"/>
    <w:rsid w:val="009B1904"/>
    <w:rsid w:val="00B32DCA"/>
    <w:rsid w:val="00B425DD"/>
    <w:rsid w:val="00FA1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904"/>
    <w:pPr>
      <w:ind w:left="720"/>
      <w:contextualSpacing/>
    </w:pPr>
  </w:style>
  <w:style w:type="table" w:customStyle="1" w:styleId="TableGrid1">
    <w:name w:val="Table Grid1"/>
    <w:basedOn w:val="TableNormal"/>
    <w:next w:val="TableGrid"/>
    <w:uiPriority w:val="59"/>
    <w:rsid w:val="009B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904"/>
    <w:pPr>
      <w:ind w:left="720"/>
      <w:contextualSpacing/>
    </w:pPr>
  </w:style>
  <w:style w:type="table" w:customStyle="1" w:styleId="TableGrid1">
    <w:name w:val="Table Grid1"/>
    <w:basedOn w:val="TableNormal"/>
    <w:next w:val="TableGrid"/>
    <w:uiPriority w:val="59"/>
    <w:rsid w:val="009B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User</cp:lastModifiedBy>
  <cp:revision>3</cp:revision>
  <dcterms:created xsi:type="dcterms:W3CDTF">2021-05-27T07:06:00Z</dcterms:created>
  <dcterms:modified xsi:type="dcterms:W3CDTF">2021-05-28T00:05:00Z</dcterms:modified>
</cp:coreProperties>
</file>