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66B60" w14:textId="77777777" w:rsidR="00D32E5E" w:rsidRPr="00DF2BDA" w:rsidRDefault="00D32E5E" w:rsidP="00D32E5E">
      <w:pPr>
        <w:tabs>
          <w:tab w:val="center" w:pos="4513"/>
          <w:tab w:val="left" w:pos="6562"/>
        </w:tabs>
        <w:jc w:val="center"/>
        <w:rPr>
          <w:rFonts w:asciiTheme="minorHAnsi" w:hAnsiTheme="minorHAnsi"/>
          <w:b/>
          <w:bCs/>
          <w:sz w:val="24"/>
          <w:szCs w:val="24"/>
        </w:rPr>
      </w:pPr>
      <w:r w:rsidRPr="00DF2BDA">
        <w:rPr>
          <w:rFonts w:asciiTheme="minorHAnsi" w:hAnsiTheme="minorHAnsi"/>
          <w:b/>
          <w:bCs/>
          <w:sz w:val="24"/>
          <w:szCs w:val="24"/>
        </w:rPr>
        <w:t>Car Promotion for</w:t>
      </w:r>
    </w:p>
    <w:p w14:paraId="53A2083B" w14:textId="78AC59F9" w:rsidR="00D32E5E" w:rsidRPr="00DF2BDA" w:rsidRDefault="00D32E5E" w:rsidP="00D32E5E">
      <w:pPr>
        <w:jc w:val="center"/>
        <w:rPr>
          <w:rFonts w:asciiTheme="minorHAnsi" w:hAnsiTheme="minorHAnsi"/>
          <w:b/>
          <w:bCs/>
          <w:sz w:val="24"/>
          <w:szCs w:val="24"/>
        </w:rPr>
      </w:pPr>
      <w:r w:rsidRPr="00DF2BDA">
        <w:rPr>
          <w:rFonts w:asciiTheme="minorHAnsi" w:hAnsiTheme="minorHAnsi"/>
          <w:b/>
          <w:bCs/>
          <w:sz w:val="24"/>
          <w:szCs w:val="24"/>
        </w:rPr>
        <w:t xml:space="preserve">Take 5/Lucky Break Issue </w:t>
      </w:r>
      <w:r w:rsidR="00BA784F">
        <w:rPr>
          <w:rFonts w:asciiTheme="minorHAnsi" w:hAnsiTheme="minorHAnsi"/>
          <w:b/>
          <w:bCs/>
          <w:sz w:val="24"/>
          <w:szCs w:val="24"/>
        </w:rPr>
        <w:t>50,2021 – 11,2022</w:t>
      </w:r>
      <w:r w:rsidRPr="00DF2BDA">
        <w:rPr>
          <w:rFonts w:asciiTheme="minorHAnsi" w:hAnsiTheme="minorHAnsi"/>
          <w:b/>
          <w:bCs/>
          <w:sz w:val="24"/>
          <w:szCs w:val="24"/>
        </w:rPr>
        <w:t xml:space="preserve"> and Are Media Puzzle Titles</w:t>
      </w:r>
    </w:p>
    <w:p w14:paraId="0A22AEC8" w14:textId="77777777" w:rsidR="00D32E5E" w:rsidRPr="00DF2BDA" w:rsidRDefault="00D32E5E" w:rsidP="00D32E5E">
      <w:pPr>
        <w:jc w:val="center"/>
        <w:rPr>
          <w:rFonts w:asciiTheme="minorHAnsi" w:hAnsiTheme="minorHAnsi"/>
          <w:b/>
          <w:bCs/>
          <w:sz w:val="24"/>
          <w:szCs w:val="24"/>
        </w:rPr>
      </w:pPr>
      <w:r w:rsidRPr="00DF2BDA">
        <w:rPr>
          <w:rFonts w:asciiTheme="minorHAnsi" w:hAnsiTheme="minorHAnsi"/>
          <w:b/>
          <w:bCs/>
          <w:sz w:val="24"/>
          <w:szCs w:val="24"/>
        </w:rPr>
        <w:t>(“Promotion”)</w:t>
      </w:r>
    </w:p>
    <w:p w14:paraId="6F97DEFC" w14:textId="77777777" w:rsidR="00D32E5E" w:rsidRPr="00DF2BDA" w:rsidRDefault="00D32E5E" w:rsidP="00D32E5E">
      <w:pPr>
        <w:rPr>
          <w:rFonts w:asciiTheme="minorHAnsi" w:hAnsiTheme="minorHAnsi"/>
          <w:sz w:val="24"/>
          <w:szCs w:val="24"/>
        </w:rPr>
      </w:pPr>
      <w:r w:rsidRPr="00DF2BDA">
        <w:rPr>
          <w:rFonts w:asciiTheme="minorHAnsi" w:hAnsiTheme="minorHAnsi"/>
          <w:sz w:val="24"/>
          <w:szCs w:val="24"/>
        </w:rPr>
        <w:t>Terms and Conditions</w:t>
      </w:r>
    </w:p>
    <w:p w14:paraId="30524975" w14:textId="77777777" w:rsidR="00D32E5E" w:rsidRPr="00DF2BDA" w:rsidRDefault="00D32E5E" w:rsidP="00D32E5E">
      <w:pPr>
        <w:pStyle w:val="ListParagraph"/>
        <w:numPr>
          <w:ilvl w:val="0"/>
          <w:numId w:val="1"/>
        </w:numPr>
      </w:pPr>
      <w:r w:rsidRPr="00DF2BDA">
        <w:t xml:space="preserve">Information on how to enter and prizes forms part of these terms and conditions. By participating in the Promotion, you agree to be bound by these terms and conditions. </w:t>
      </w:r>
    </w:p>
    <w:p w14:paraId="5FD8D429" w14:textId="77777777" w:rsidR="00D32E5E" w:rsidRPr="00DF2BDA" w:rsidRDefault="00D32E5E" w:rsidP="00D32E5E">
      <w:pPr>
        <w:rPr>
          <w:rFonts w:asciiTheme="minorHAnsi" w:hAnsiTheme="minorHAnsi"/>
          <w:sz w:val="24"/>
          <w:szCs w:val="24"/>
        </w:rPr>
      </w:pPr>
      <w:r w:rsidRPr="00DF2BDA">
        <w:rPr>
          <w:rFonts w:asciiTheme="minorHAnsi" w:hAnsiTheme="minorHAnsi"/>
          <w:sz w:val="24"/>
          <w:szCs w:val="24"/>
        </w:rPr>
        <w:t>Entry</w:t>
      </w:r>
    </w:p>
    <w:p w14:paraId="1C500DC0" w14:textId="2D19D74A" w:rsidR="00D32E5E" w:rsidRPr="003935B3" w:rsidRDefault="00D32E5E" w:rsidP="00D32E5E">
      <w:pPr>
        <w:pStyle w:val="ListParagraph"/>
        <w:numPr>
          <w:ilvl w:val="0"/>
          <w:numId w:val="1"/>
        </w:numPr>
      </w:pPr>
      <w:r w:rsidRPr="003935B3">
        <w:t xml:space="preserve">The entire Promotion commences on </w:t>
      </w:r>
      <w:r w:rsidR="002C3597" w:rsidRPr="003935B3">
        <w:t>2</w:t>
      </w:r>
      <w:r w:rsidR="002C3597" w:rsidRPr="003935B3">
        <w:rPr>
          <w:vertAlign w:val="superscript"/>
        </w:rPr>
        <w:t>nd</w:t>
      </w:r>
      <w:r w:rsidR="002C3597" w:rsidRPr="003935B3">
        <w:t xml:space="preserve"> </w:t>
      </w:r>
      <w:r w:rsidR="003935B3" w:rsidRPr="003935B3">
        <w:t>December</w:t>
      </w:r>
      <w:r w:rsidR="002C3597" w:rsidRPr="003935B3">
        <w:t xml:space="preserve"> 202</w:t>
      </w:r>
      <w:r w:rsidRPr="003935B3">
        <w:t xml:space="preserve">1 and ends, for mail entries, with the last mail received on </w:t>
      </w:r>
      <w:r w:rsidR="007C6968" w:rsidRPr="003935B3">
        <w:t>25</w:t>
      </w:r>
      <w:r w:rsidR="007C6968" w:rsidRPr="003935B3">
        <w:rPr>
          <w:vertAlign w:val="superscript"/>
        </w:rPr>
        <w:t>th</w:t>
      </w:r>
      <w:r w:rsidR="007C6968" w:rsidRPr="003935B3">
        <w:t xml:space="preserve"> </w:t>
      </w:r>
      <w:r w:rsidR="003935B3" w:rsidRPr="003935B3">
        <w:t>April</w:t>
      </w:r>
      <w:r w:rsidR="002C3597" w:rsidRPr="003935B3">
        <w:t xml:space="preserve"> 2022 </w:t>
      </w:r>
      <w:r w:rsidRPr="003935B3">
        <w:t xml:space="preserve">and, for online entries, at 11:59pm AEST/AEDST on </w:t>
      </w:r>
      <w:r w:rsidR="003935B3" w:rsidRPr="003935B3">
        <w:t>25</w:t>
      </w:r>
      <w:r w:rsidR="003935B3" w:rsidRPr="003935B3">
        <w:rPr>
          <w:vertAlign w:val="superscript"/>
        </w:rPr>
        <w:t>th</w:t>
      </w:r>
      <w:r w:rsidR="003935B3" w:rsidRPr="003935B3">
        <w:t xml:space="preserve"> April </w:t>
      </w:r>
      <w:r w:rsidR="007C6968" w:rsidRPr="003935B3">
        <w:t>2022</w:t>
      </w:r>
      <w:r w:rsidRPr="003935B3">
        <w:t xml:space="preserve">. </w:t>
      </w:r>
    </w:p>
    <w:p w14:paraId="462C44F5" w14:textId="0A6F4B67" w:rsidR="00D32E5E" w:rsidRPr="00DF2BDA" w:rsidRDefault="00D32E5E" w:rsidP="00D32E5E">
      <w:pPr>
        <w:pStyle w:val="ListParagraph"/>
        <w:numPr>
          <w:ilvl w:val="0"/>
          <w:numId w:val="1"/>
        </w:numPr>
      </w:pPr>
      <w:r w:rsidRPr="00DF2BDA">
        <w:t xml:space="preserve">If you are under the age of 18 years, you must have the prior consent of your parent or legal guardian to enter. Entry is open to Australian residents who purchase from an authorised outlet (or receive as part of a subscription) an issue </w:t>
      </w:r>
      <w:r w:rsidRPr="00C54DFD">
        <w:t>of Take 5, Take 5 Bumper Monthly, Take 5 Mega Puzzler</w:t>
      </w:r>
      <w:r w:rsidR="00C54DFD">
        <w:t xml:space="preserve">, </w:t>
      </w:r>
      <w:r w:rsidRPr="00C54DFD">
        <w:t>Take 5 Pocket Puzzler and Woman’s Day Superpuzzler or Australian Women’s Weekly Puzzle Book as stipulated in Table A. Entry is open to New Zealand residents who purchase from an authorised outlet (or receive as part</w:t>
      </w:r>
      <w:r w:rsidRPr="00DF2BDA">
        <w:t xml:space="preserve"> of a subscription) an issue </w:t>
      </w:r>
      <w:r w:rsidRPr="00C54DFD">
        <w:t>of Lucky Break, Lucky Break Bumper Monthly, Woman’s Day Superpuzzler or Australian Women’s Weekly Puzzle Book as stipulated in Table A. Entrants may</w:t>
      </w:r>
      <w:r w:rsidRPr="00DF2BDA">
        <w:t xml:space="preserve"> submit one entry per issue for the issues stipulated in Table A. Employees of the Promoter and their immediate family and other persons associated with the Promotion are ineligible to enter.</w:t>
      </w:r>
    </w:p>
    <w:p w14:paraId="2B5E4C6A" w14:textId="77777777" w:rsidR="00D32E5E" w:rsidRPr="00DF2BDA" w:rsidRDefault="00D32E5E" w:rsidP="00D32E5E">
      <w:pPr>
        <w:pStyle w:val="ListParagraph"/>
        <w:numPr>
          <w:ilvl w:val="0"/>
          <w:numId w:val="1"/>
        </w:numPr>
      </w:pPr>
      <w:r w:rsidRPr="00DF2BDA">
        <w:t xml:space="preserve">To enter by mail (Australia) You can enter by completing the entry coupon in the magazine, filling in the correct answer to the car competition puzzle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 </w:t>
      </w:r>
    </w:p>
    <w:p w14:paraId="5BA63714" w14:textId="447CFA9E" w:rsidR="00D32E5E" w:rsidRPr="00DF2BDA" w:rsidRDefault="00D32E5E" w:rsidP="00D32E5E">
      <w:pPr>
        <w:pStyle w:val="ListParagraph"/>
        <w:numPr>
          <w:ilvl w:val="0"/>
          <w:numId w:val="1"/>
        </w:numPr>
      </w:pPr>
      <w:r w:rsidRPr="00DF2BDA">
        <w:t xml:space="preserve">To enter online (Australia and NZ): You can enter by correctly completing the car competition puzzle element in the magazine and going to </w:t>
      </w:r>
      <w:hyperlink r:id="rId5" w:history="1">
        <w:r w:rsidR="007832B7" w:rsidRPr="00D56246">
          <w:rPr>
            <w:rStyle w:val="Hyperlink"/>
          </w:rPr>
          <w:t>www.nowtolove.com.au/take5mag</w:t>
        </w:r>
      </w:hyperlink>
      <w:r w:rsidR="007832B7">
        <w:t xml:space="preserve"> </w:t>
      </w:r>
      <w:r w:rsidRPr="00DF2BDA">
        <w:t xml:space="preserve"> </w:t>
      </w:r>
      <w:hyperlink r:id="rId6" w:history="1">
        <w:r w:rsidR="007832B7" w:rsidRPr="00D56246">
          <w:rPr>
            <w:rStyle w:val="Hyperlink"/>
          </w:rPr>
          <w:t>www.prizestolove.com/puzzles</w:t>
        </w:r>
      </w:hyperlink>
      <w:r w:rsidR="007832B7">
        <w:t xml:space="preserve"> </w:t>
      </w:r>
      <w:r w:rsidRPr="00DF2BDA">
        <w:t xml:space="preserve">(for AU) or </w:t>
      </w:r>
      <w:hyperlink r:id="rId7" w:history="1">
        <w:r w:rsidR="007832B7" w:rsidRPr="00D56246">
          <w:rPr>
            <w:rStyle w:val="Hyperlink"/>
          </w:rPr>
          <w:t>www.nowtolove.com.au/luckybreak</w:t>
        </w:r>
      </w:hyperlink>
      <w:r w:rsidR="007832B7">
        <w:t xml:space="preserve"> </w:t>
      </w:r>
      <w:r w:rsidRPr="00DF2BDA">
        <w:t>(for Lucky Break NZ)</w:t>
      </w:r>
      <w:r w:rsidR="00D55033">
        <w:t xml:space="preserve"> or the url listed in any of the magazines</w:t>
      </w:r>
      <w:r w:rsidRPr="00DF2BDA">
        <w:t xml:space="preserve">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129BD96D" w14:textId="77777777" w:rsidR="00D32E5E" w:rsidRPr="00DF2BDA" w:rsidRDefault="00D32E5E" w:rsidP="00D32E5E">
      <w:pPr>
        <w:pStyle w:val="ListParagraph"/>
        <w:numPr>
          <w:ilvl w:val="0"/>
          <w:numId w:val="1"/>
        </w:numPr>
      </w:pPr>
      <w:r w:rsidRPr="00DF2BDA">
        <w:t xml:space="preserve">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w:t>
      </w:r>
      <w:r w:rsidRPr="00DF2BDA">
        <w:lastRenderedPageBreak/>
        <w:t>the Promoter, result in invalidation of all of your entries and forfeiture of any right to a prize. Each entry must relate to a separate, qualifying purchase. Photocopies or scanned copies of the magazine cover or purchase receipt will not be accepted.</w:t>
      </w:r>
    </w:p>
    <w:p w14:paraId="7FF0F84B" w14:textId="77777777" w:rsidR="00D32E5E" w:rsidRPr="00DF2BDA" w:rsidRDefault="00D32E5E" w:rsidP="00D32E5E">
      <w:pPr>
        <w:pStyle w:val="ListParagraph"/>
        <w:numPr>
          <w:ilvl w:val="0"/>
          <w:numId w:val="1"/>
        </w:numPr>
      </w:pPr>
      <w:r w:rsidRPr="00DF2BDA">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5A72634F" w14:textId="77777777" w:rsidR="00D32E5E" w:rsidRPr="00DF2BDA" w:rsidRDefault="00D32E5E" w:rsidP="00D32E5E">
      <w:pPr>
        <w:pStyle w:val="ListParagraph"/>
        <w:numPr>
          <w:ilvl w:val="0"/>
          <w:numId w:val="1"/>
        </w:numPr>
      </w:pPr>
      <w:r w:rsidRPr="00DF2BDA">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158B685" w14:textId="77777777" w:rsidR="00D32E5E" w:rsidRPr="00DF2BDA" w:rsidRDefault="00D32E5E" w:rsidP="00D32E5E">
      <w:pPr>
        <w:pStyle w:val="ListParagraph"/>
        <w:numPr>
          <w:ilvl w:val="0"/>
          <w:numId w:val="1"/>
        </w:numPr>
      </w:pPr>
      <w:r w:rsidRPr="00DF2BDA">
        <w:t>The Promoter is not responsible or liable for late, lost or misdirected mail enclosing an entry, or an entry not being received by the Promoter for any reason whatsoever.</w:t>
      </w:r>
    </w:p>
    <w:p w14:paraId="735F10F0" w14:textId="77777777" w:rsidR="00D32E5E" w:rsidRPr="00DF2BDA" w:rsidRDefault="00D32E5E" w:rsidP="00D32E5E">
      <w:pPr>
        <w:pStyle w:val="ListParagraph"/>
        <w:numPr>
          <w:ilvl w:val="0"/>
          <w:numId w:val="1"/>
        </w:numPr>
      </w:pPr>
      <w:r w:rsidRPr="00DF2BDA">
        <w:t xml:space="preserve">Any costs associated with entering the Promotion, including data costs, are the entrant’s responsibility. </w:t>
      </w:r>
    </w:p>
    <w:p w14:paraId="2119B483" w14:textId="77777777" w:rsidR="00D32E5E" w:rsidRPr="00DF2BDA" w:rsidRDefault="00D32E5E" w:rsidP="00D32E5E">
      <w:pPr>
        <w:pStyle w:val="ListParagraph"/>
        <w:numPr>
          <w:ilvl w:val="0"/>
          <w:numId w:val="1"/>
        </w:numPr>
      </w:pPr>
      <w:r w:rsidRPr="00DF2BDA">
        <w:t xml:space="preserve">Draw and award of prize </w:t>
      </w:r>
    </w:p>
    <w:p w14:paraId="722EB9AA" w14:textId="77777777" w:rsidR="00D32E5E" w:rsidRPr="00C54DFD" w:rsidRDefault="00D32E5E" w:rsidP="00D32E5E">
      <w:pPr>
        <w:pStyle w:val="ListParagraph"/>
        <w:numPr>
          <w:ilvl w:val="0"/>
          <w:numId w:val="1"/>
        </w:numPr>
      </w:pPr>
      <w:r w:rsidRPr="00DF2BDA">
        <w:t xml:space="preserve">All entries from issues stipulated in Table A will be entered into the major draw </w:t>
      </w:r>
      <w:r w:rsidRPr="00C54DFD">
        <w:t xml:space="preserve">to win the major prize. </w:t>
      </w:r>
    </w:p>
    <w:p w14:paraId="059591D1" w14:textId="75736020" w:rsidR="00D32E5E" w:rsidRPr="00C54DFD" w:rsidRDefault="00D32E5E" w:rsidP="00D32E5E">
      <w:pPr>
        <w:pStyle w:val="ListParagraph"/>
        <w:numPr>
          <w:ilvl w:val="0"/>
          <w:numId w:val="1"/>
        </w:numPr>
      </w:pPr>
      <w:r w:rsidRPr="00C54DFD">
        <w:t xml:space="preserve">Each draw for puzzles comprised of mail entries (Australia and NZ) and online entries (Australia and NZ) will take place at Greeneagle Distribution and Fulfilment, Unit 5/9 Fitzpatrick Street, Revesby NSW 2212 on the </w:t>
      </w:r>
      <w:r w:rsidR="00C54DFD" w:rsidRPr="00C54DFD">
        <w:t>9</w:t>
      </w:r>
      <w:r w:rsidR="00C54DFD" w:rsidRPr="00C54DFD">
        <w:rPr>
          <w:vertAlign w:val="superscript"/>
        </w:rPr>
        <w:t>th</w:t>
      </w:r>
      <w:r w:rsidR="00C54DFD" w:rsidRPr="00C54DFD">
        <w:t xml:space="preserve"> May</w:t>
      </w:r>
      <w:r w:rsidR="00370E54" w:rsidRPr="00C54DFD">
        <w:t xml:space="preserve"> 2022</w:t>
      </w:r>
      <w:r w:rsidRPr="00C54DFD">
        <w:t xml:space="preserve"> at 2:00pm AEST/AEDST.</w:t>
      </w:r>
    </w:p>
    <w:p w14:paraId="5607B77F" w14:textId="77777777" w:rsidR="00D32E5E" w:rsidRPr="00DF2BDA" w:rsidRDefault="00D32E5E" w:rsidP="00D32E5E">
      <w:pPr>
        <w:pStyle w:val="ListParagraph"/>
        <w:ind w:left="1080"/>
      </w:pPr>
    </w:p>
    <w:p w14:paraId="0117624D" w14:textId="77777777" w:rsidR="00D32E5E" w:rsidRPr="00370E54" w:rsidRDefault="00D32E5E" w:rsidP="00BF125B">
      <w:pPr>
        <w:pStyle w:val="ListParagraph"/>
        <w:ind w:left="1080"/>
        <w:rPr>
          <w:b/>
        </w:rPr>
      </w:pPr>
      <w:r w:rsidRPr="00370E54">
        <w:rPr>
          <w:b/>
        </w:rPr>
        <w:t xml:space="preserve">Table A: Car </w:t>
      </w:r>
    </w:p>
    <w:p w14:paraId="7922CB4F" w14:textId="77777777" w:rsidR="00BF125B" w:rsidRPr="00DF2BDA" w:rsidRDefault="00BF125B" w:rsidP="00BF125B">
      <w:pPr>
        <w:pStyle w:val="ListParagraph"/>
        <w:ind w:left="1080"/>
        <w:rPr>
          <w:rFonts w:ascii="Arial" w:hAnsi="Arial" w:cs="Arial"/>
          <w:sz w:val="20"/>
          <w:szCs w:val="20"/>
        </w:rPr>
      </w:pPr>
    </w:p>
    <w:tbl>
      <w:tblPr>
        <w:tblW w:w="7500" w:type="dxa"/>
        <w:tblInd w:w="118" w:type="dxa"/>
        <w:tblLook w:val="04A0" w:firstRow="1" w:lastRow="0" w:firstColumn="1" w:lastColumn="0" w:noHBand="0" w:noVBand="1"/>
      </w:tblPr>
      <w:tblGrid>
        <w:gridCol w:w="551"/>
        <w:gridCol w:w="2081"/>
        <w:gridCol w:w="1217"/>
        <w:gridCol w:w="1217"/>
        <w:gridCol w:w="1217"/>
        <w:gridCol w:w="1217"/>
      </w:tblGrid>
      <w:tr w:rsidR="00BA784F" w:rsidRPr="00BA784F" w14:paraId="4ACD9C60" w14:textId="77777777" w:rsidTr="00BA784F">
        <w:trPr>
          <w:trHeight w:val="525"/>
        </w:trPr>
        <w:tc>
          <w:tcPr>
            <w:tcW w:w="640" w:type="dxa"/>
            <w:tcBorders>
              <w:top w:val="single" w:sz="8" w:space="0" w:color="auto"/>
              <w:left w:val="single" w:sz="8" w:space="0" w:color="auto"/>
              <w:bottom w:val="single" w:sz="8" w:space="0" w:color="auto"/>
              <w:right w:val="single" w:sz="8" w:space="0" w:color="auto"/>
            </w:tcBorders>
            <w:shd w:val="clear" w:color="000000" w:fill="FFFFFF"/>
            <w:hideMark/>
          </w:tcPr>
          <w:p w14:paraId="763CDAEE" w14:textId="77777777" w:rsidR="00BA784F" w:rsidRPr="00BA784F" w:rsidRDefault="00BA784F" w:rsidP="00BA784F">
            <w:pPr>
              <w:rPr>
                <w:rFonts w:eastAsia="Times New Roman" w:cs="Calibri"/>
                <w:color w:val="000000"/>
                <w:lang w:eastAsia="en-AU"/>
              </w:rPr>
            </w:pPr>
            <w:r w:rsidRPr="00BA784F">
              <w:rPr>
                <w:rFonts w:eastAsia="Times New Roman" w:cs="Calibri"/>
                <w:color w:val="000000"/>
                <w:lang w:eastAsia="en-AU"/>
              </w:rPr>
              <w:t> </w:t>
            </w:r>
          </w:p>
        </w:tc>
        <w:tc>
          <w:tcPr>
            <w:tcW w:w="2620" w:type="dxa"/>
            <w:tcBorders>
              <w:top w:val="single" w:sz="8" w:space="0" w:color="auto"/>
              <w:left w:val="nil"/>
              <w:bottom w:val="single" w:sz="8" w:space="0" w:color="auto"/>
              <w:right w:val="single" w:sz="8" w:space="0" w:color="auto"/>
            </w:tcBorders>
            <w:shd w:val="clear" w:color="000000" w:fill="FFFFFF"/>
            <w:vAlign w:val="center"/>
            <w:hideMark/>
          </w:tcPr>
          <w:p w14:paraId="17A7DA91" w14:textId="77777777" w:rsidR="00BA784F" w:rsidRPr="00BA784F" w:rsidRDefault="00BA784F" w:rsidP="00BA784F">
            <w:pPr>
              <w:jc w:val="center"/>
              <w:rPr>
                <w:rFonts w:ascii="Arial" w:eastAsia="Times New Roman" w:hAnsi="Arial" w:cs="Arial"/>
                <w:b/>
                <w:bCs/>
                <w:color w:val="000000"/>
                <w:sz w:val="20"/>
                <w:szCs w:val="20"/>
                <w:lang w:eastAsia="en-AU"/>
              </w:rPr>
            </w:pPr>
            <w:r w:rsidRPr="00BA784F">
              <w:rPr>
                <w:rFonts w:ascii="Arial" w:eastAsia="Times New Roman" w:hAnsi="Arial" w:cs="Arial"/>
                <w:b/>
                <w:bCs/>
                <w:color w:val="000000"/>
                <w:sz w:val="20"/>
                <w:szCs w:val="20"/>
                <w:lang w:eastAsia="en-AU"/>
              </w:rPr>
              <w:t>Issues</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1D78BB21" w14:textId="77777777" w:rsidR="00BA784F" w:rsidRPr="00BA784F" w:rsidRDefault="00BA784F" w:rsidP="00BA784F">
            <w:pPr>
              <w:jc w:val="right"/>
              <w:rPr>
                <w:rFonts w:ascii="Arial" w:eastAsia="Times New Roman" w:hAnsi="Arial" w:cs="Arial"/>
                <w:b/>
                <w:bCs/>
                <w:color w:val="000000"/>
                <w:sz w:val="20"/>
                <w:szCs w:val="20"/>
                <w:lang w:eastAsia="en-AU"/>
              </w:rPr>
            </w:pPr>
            <w:r w:rsidRPr="00BA784F">
              <w:rPr>
                <w:rFonts w:ascii="Arial" w:eastAsia="Times New Roman" w:hAnsi="Arial" w:cs="Arial"/>
                <w:b/>
                <w:bCs/>
                <w:color w:val="000000"/>
                <w:sz w:val="20"/>
                <w:szCs w:val="20"/>
                <w:lang w:eastAsia="en-AU"/>
              </w:rPr>
              <w:t>On Sale (AU)</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3BAF9B48" w14:textId="77777777" w:rsidR="00BA784F" w:rsidRPr="00BA784F" w:rsidRDefault="00BA784F" w:rsidP="00BA784F">
            <w:pPr>
              <w:jc w:val="right"/>
              <w:rPr>
                <w:rFonts w:ascii="Arial" w:eastAsia="Times New Roman" w:hAnsi="Arial" w:cs="Arial"/>
                <w:b/>
                <w:bCs/>
                <w:color w:val="000000"/>
                <w:sz w:val="20"/>
                <w:szCs w:val="20"/>
                <w:lang w:eastAsia="en-AU"/>
              </w:rPr>
            </w:pPr>
            <w:r w:rsidRPr="00BA784F">
              <w:rPr>
                <w:rFonts w:ascii="Arial" w:eastAsia="Times New Roman" w:hAnsi="Arial" w:cs="Arial"/>
                <w:b/>
                <w:bCs/>
                <w:color w:val="000000"/>
                <w:sz w:val="20"/>
                <w:szCs w:val="20"/>
                <w:lang w:eastAsia="en-AU"/>
              </w:rPr>
              <w:t>Close (AU)</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5AE4FF22" w14:textId="77777777" w:rsidR="00BA784F" w:rsidRPr="00BA784F" w:rsidRDefault="00BA784F" w:rsidP="00BA784F">
            <w:pPr>
              <w:jc w:val="right"/>
              <w:rPr>
                <w:rFonts w:ascii="Arial" w:eastAsia="Times New Roman" w:hAnsi="Arial" w:cs="Arial"/>
                <w:b/>
                <w:bCs/>
                <w:color w:val="000000"/>
                <w:sz w:val="20"/>
                <w:szCs w:val="20"/>
                <w:lang w:eastAsia="en-AU"/>
              </w:rPr>
            </w:pPr>
            <w:r w:rsidRPr="00BA784F">
              <w:rPr>
                <w:rFonts w:ascii="Arial" w:eastAsia="Times New Roman" w:hAnsi="Arial" w:cs="Arial"/>
                <w:b/>
                <w:bCs/>
                <w:color w:val="000000"/>
                <w:sz w:val="20"/>
                <w:szCs w:val="20"/>
                <w:lang w:eastAsia="en-AU"/>
              </w:rPr>
              <w:t>On Sale (NZ)</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1E1C9D5C" w14:textId="77777777" w:rsidR="00BA784F" w:rsidRPr="00BA784F" w:rsidRDefault="00BA784F" w:rsidP="00BA784F">
            <w:pPr>
              <w:jc w:val="right"/>
              <w:rPr>
                <w:rFonts w:ascii="Arial" w:eastAsia="Times New Roman" w:hAnsi="Arial" w:cs="Arial"/>
                <w:b/>
                <w:bCs/>
                <w:color w:val="000000"/>
                <w:sz w:val="20"/>
                <w:szCs w:val="20"/>
                <w:lang w:eastAsia="en-AU"/>
              </w:rPr>
            </w:pPr>
            <w:r w:rsidRPr="00BA784F">
              <w:rPr>
                <w:rFonts w:ascii="Arial" w:eastAsia="Times New Roman" w:hAnsi="Arial" w:cs="Arial"/>
                <w:b/>
                <w:bCs/>
                <w:color w:val="000000"/>
                <w:sz w:val="20"/>
                <w:szCs w:val="20"/>
                <w:lang w:eastAsia="en-AU"/>
              </w:rPr>
              <w:t>Close (NZ)</w:t>
            </w:r>
          </w:p>
        </w:tc>
      </w:tr>
      <w:tr w:rsidR="00BA784F" w:rsidRPr="00BA784F" w14:paraId="287CC835"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4CF4F36E"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w:t>
            </w:r>
          </w:p>
        </w:tc>
        <w:tc>
          <w:tcPr>
            <w:tcW w:w="2620" w:type="dxa"/>
            <w:tcBorders>
              <w:top w:val="nil"/>
              <w:left w:val="nil"/>
              <w:bottom w:val="single" w:sz="8" w:space="0" w:color="auto"/>
              <w:right w:val="single" w:sz="8" w:space="0" w:color="auto"/>
            </w:tcBorders>
            <w:shd w:val="clear" w:color="000000" w:fill="FFFFFF"/>
            <w:vAlign w:val="center"/>
            <w:hideMark/>
          </w:tcPr>
          <w:p w14:paraId="6C2B93A8"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 Mega Puzzler 72</w:t>
            </w:r>
          </w:p>
        </w:tc>
        <w:tc>
          <w:tcPr>
            <w:tcW w:w="1060" w:type="dxa"/>
            <w:tcBorders>
              <w:top w:val="nil"/>
              <w:left w:val="nil"/>
              <w:bottom w:val="single" w:sz="8" w:space="0" w:color="000000"/>
              <w:right w:val="single" w:sz="8" w:space="0" w:color="000000"/>
            </w:tcBorders>
            <w:shd w:val="clear" w:color="auto" w:fill="auto"/>
            <w:vAlign w:val="bottom"/>
            <w:hideMark/>
          </w:tcPr>
          <w:p w14:paraId="5ECC85EC"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13/01/2022</w:t>
            </w:r>
          </w:p>
        </w:tc>
        <w:tc>
          <w:tcPr>
            <w:tcW w:w="1060" w:type="dxa"/>
            <w:tcBorders>
              <w:top w:val="nil"/>
              <w:left w:val="nil"/>
              <w:bottom w:val="single" w:sz="8" w:space="0" w:color="000000"/>
              <w:right w:val="single" w:sz="8" w:space="0" w:color="000000"/>
            </w:tcBorders>
            <w:shd w:val="clear" w:color="auto" w:fill="auto"/>
            <w:vAlign w:val="bottom"/>
            <w:hideMark/>
          </w:tcPr>
          <w:p w14:paraId="673A8C2B"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28/02/2022</w:t>
            </w:r>
          </w:p>
        </w:tc>
        <w:tc>
          <w:tcPr>
            <w:tcW w:w="1060" w:type="dxa"/>
            <w:tcBorders>
              <w:top w:val="nil"/>
              <w:left w:val="nil"/>
              <w:bottom w:val="single" w:sz="8" w:space="0" w:color="auto"/>
              <w:right w:val="single" w:sz="8" w:space="0" w:color="auto"/>
            </w:tcBorders>
            <w:shd w:val="clear" w:color="000000" w:fill="FFFFFF"/>
            <w:vAlign w:val="center"/>
            <w:hideMark/>
          </w:tcPr>
          <w:p w14:paraId="4C203AD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c>
          <w:tcPr>
            <w:tcW w:w="1060" w:type="dxa"/>
            <w:tcBorders>
              <w:top w:val="nil"/>
              <w:left w:val="nil"/>
              <w:bottom w:val="single" w:sz="8" w:space="0" w:color="auto"/>
              <w:right w:val="single" w:sz="8" w:space="0" w:color="auto"/>
            </w:tcBorders>
            <w:shd w:val="clear" w:color="000000" w:fill="FFFFFF"/>
            <w:vAlign w:val="center"/>
            <w:hideMark/>
          </w:tcPr>
          <w:p w14:paraId="0B7F2A0C"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r>
      <w:tr w:rsidR="00BA784F" w:rsidRPr="00BA784F" w14:paraId="4931886D"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5619556C"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w:t>
            </w:r>
          </w:p>
        </w:tc>
        <w:tc>
          <w:tcPr>
            <w:tcW w:w="2620" w:type="dxa"/>
            <w:tcBorders>
              <w:top w:val="nil"/>
              <w:left w:val="nil"/>
              <w:bottom w:val="single" w:sz="8" w:space="0" w:color="auto"/>
              <w:right w:val="single" w:sz="8" w:space="0" w:color="auto"/>
            </w:tcBorders>
            <w:shd w:val="clear" w:color="000000" w:fill="FFFFFF"/>
            <w:vAlign w:val="center"/>
            <w:hideMark/>
          </w:tcPr>
          <w:p w14:paraId="24EEE49B"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 Mega Puzzler 73</w:t>
            </w:r>
          </w:p>
        </w:tc>
        <w:tc>
          <w:tcPr>
            <w:tcW w:w="1060" w:type="dxa"/>
            <w:tcBorders>
              <w:top w:val="nil"/>
              <w:left w:val="nil"/>
              <w:bottom w:val="single" w:sz="8" w:space="0" w:color="000000"/>
              <w:right w:val="single" w:sz="8" w:space="0" w:color="000000"/>
            </w:tcBorders>
            <w:shd w:val="clear" w:color="auto" w:fill="auto"/>
            <w:vAlign w:val="bottom"/>
            <w:hideMark/>
          </w:tcPr>
          <w:p w14:paraId="7BC4D60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10/02/2022</w:t>
            </w:r>
          </w:p>
        </w:tc>
        <w:tc>
          <w:tcPr>
            <w:tcW w:w="1060" w:type="dxa"/>
            <w:tcBorders>
              <w:top w:val="nil"/>
              <w:left w:val="nil"/>
              <w:bottom w:val="single" w:sz="8" w:space="0" w:color="000000"/>
              <w:right w:val="single" w:sz="8" w:space="0" w:color="000000"/>
            </w:tcBorders>
            <w:shd w:val="clear" w:color="auto" w:fill="auto"/>
            <w:vAlign w:val="bottom"/>
            <w:hideMark/>
          </w:tcPr>
          <w:p w14:paraId="49532AC6"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28/03/2022</w:t>
            </w:r>
          </w:p>
        </w:tc>
        <w:tc>
          <w:tcPr>
            <w:tcW w:w="1060" w:type="dxa"/>
            <w:tcBorders>
              <w:top w:val="nil"/>
              <w:left w:val="nil"/>
              <w:bottom w:val="single" w:sz="8" w:space="0" w:color="auto"/>
              <w:right w:val="single" w:sz="8" w:space="0" w:color="auto"/>
            </w:tcBorders>
            <w:shd w:val="clear" w:color="000000" w:fill="FFFFFF"/>
            <w:vAlign w:val="center"/>
            <w:hideMark/>
          </w:tcPr>
          <w:p w14:paraId="169CC72C"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c>
          <w:tcPr>
            <w:tcW w:w="1060" w:type="dxa"/>
            <w:tcBorders>
              <w:top w:val="nil"/>
              <w:left w:val="nil"/>
              <w:bottom w:val="single" w:sz="8" w:space="0" w:color="auto"/>
              <w:right w:val="single" w:sz="8" w:space="0" w:color="auto"/>
            </w:tcBorders>
            <w:shd w:val="clear" w:color="000000" w:fill="FFFFFF"/>
            <w:vAlign w:val="center"/>
            <w:hideMark/>
          </w:tcPr>
          <w:p w14:paraId="1791A347"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r>
      <w:tr w:rsidR="00BA784F" w:rsidRPr="00BA784F" w14:paraId="64E7DDF4"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0C4B88D4"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3</w:t>
            </w:r>
          </w:p>
        </w:tc>
        <w:tc>
          <w:tcPr>
            <w:tcW w:w="2620" w:type="dxa"/>
            <w:tcBorders>
              <w:top w:val="nil"/>
              <w:left w:val="nil"/>
              <w:bottom w:val="single" w:sz="8" w:space="0" w:color="auto"/>
              <w:right w:val="single" w:sz="8" w:space="0" w:color="auto"/>
            </w:tcBorders>
            <w:shd w:val="clear" w:color="000000" w:fill="FFFFFF"/>
            <w:vAlign w:val="center"/>
            <w:hideMark/>
          </w:tcPr>
          <w:p w14:paraId="48CCEE94"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 Mega Puzzler 74</w:t>
            </w:r>
          </w:p>
        </w:tc>
        <w:tc>
          <w:tcPr>
            <w:tcW w:w="1060" w:type="dxa"/>
            <w:tcBorders>
              <w:top w:val="nil"/>
              <w:left w:val="nil"/>
              <w:bottom w:val="single" w:sz="8" w:space="0" w:color="000000"/>
              <w:right w:val="single" w:sz="8" w:space="0" w:color="000000"/>
            </w:tcBorders>
            <w:shd w:val="clear" w:color="auto" w:fill="auto"/>
            <w:vAlign w:val="bottom"/>
            <w:hideMark/>
          </w:tcPr>
          <w:p w14:paraId="78E97B21"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10/03/2022</w:t>
            </w:r>
          </w:p>
        </w:tc>
        <w:tc>
          <w:tcPr>
            <w:tcW w:w="1060" w:type="dxa"/>
            <w:tcBorders>
              <w:top w:val="nil"/>
              <w:left w:val="nil"/>
              <w:bottom w:val="single" w:sz="8" w:space="0" w:color="000000"/>
              <w:right w:val="single" w:sz="8" w:space="0" w:color="000000"/>
            </w:tcBorders>
            <w:shd w:val="clear" w:color="000000" w:fill="FFFF00"/>
            <w:vAlign w:val="bottom"/>
            <w:hideMark/>
          </w:tcPr>
          <w:p w14:paraId="30259940"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25/04/2022</w:t>
            </w:r>
          </w:p>
        </w:tc>
        <w:tc>
          <w:tcPr>
            <w:tcW w:w="1060" w:type="dxa"/>
            <w:tcBorders>
              <w:top w:val="nil"/>
              <w:left w:val="nil"/>
              <w:bottom w:val="single" w:sz="8" w:space="0" w:color="auto"/>
              <w:right w:val="single" w:sz="8" w:space="0" w:color="auto"/>
            </w:tcBorders>
            <w:shd w:val="clear" w:color="000000" w:fill="FFFFFF"/>
            <w:vAlign w:val="center"/>
            <w:hideMark/>
          </w:tcPr>
          <w:p w14:paraId="2D74F442"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c>
          <w:tcPr>
            <w:tcW w:w="1060" w:type="dxa"/>
            <w:tcBorders>
              <w:top w:val="nil"/>
              <w:left w:val="nil"/>
              <w:bottom w:val="single" w:sz="8" w:space="0" w:color="auto"/>
              <w:right w:val="single" w:sz="8" w:space="0" w:color="auto"/>
            </w:tcBorders>
            <w:shd w:val="clear" w:color="000000" w:fill="FFFFFF"/>
            <w:vAlign w:val="center"/>
            <w:hideMark/>
          </w:tcPr>
          <w:p w14:paraId="7ACB50C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r>
      <w:tr w:rsidR="00BA784F" w:rsidRPr="00BA784F" w14:paraId="73D99CE9"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2E3AC1DE"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5</w:t>
            </w:r>
          </w:p>
        </w:tc>
        <w:tc>
          <w:tcPr>
            <w:tcW w:w="2620" w:type="dxa"/>
            <w:tcBorders>
              <w:top w:val="nil"/>
              <w:left w:val="nil"/>
              <w:bottom w:val="single" w:sz="8" w:space="0" w:color="auto"/>
              <w:right w:val="single" w:sz="8" w:space="0" w:color="auto"/>
            </w:tcBorders>
            <w:shd w:val="clear" w:color="auto" w:fill="auto"/>
            <w:vAlign w:val="center"/>
            <w:hideMark/>
          </w:tcPr>
          <w:p w14:paraId="1F2C2E87"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Woman's Day Superpuzzler 168</w:t>
            </w:r>
          </w:p>
        </w:tc>
        <w:tc>
          <w:tcPr>
            <w:tcW w:w="1060" w:type="dxa"/>
            <w:tcBorders>
              <w:top w:val="nil"/>
              <w:left w:val="nil"/>
              <w:bottom w:val="single" w:sz="8" w:space="0" w:color="000000"/>
              <w:right w:val="single" w:sz="8" w:space="0" w:color="000000"/>
            </w:tcBorders>
            <w:shd w:val="clear" w:color="auto" w:fill="auto"/>
            <w:vAlign w:val="bottom"/>
            <w:hideMark/>
          </w:tcPr>
          <w:p w14:paraId="7D01B274"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6/12/2021</w:t>
            </w:r>
          </w:p>
        </w:tc>
        <w:tc>
          <w:tcPr>
            <w:tcW w:w="1060" w:type="dxa"/>
            <w:tcBorders>
              <w:top w:val="nil"/>
              <w:left w:val="nil"/>
              <w:bottom w:val="single" w:sz="8" w:space="0" w:color="000000"/>
              <w:right w:val="single" w:sz="8" w:space="0" w:color="000000"/>
            </w:tcBorders>
            <w:shd w:val="clear" w:color="auto" w:fill="auto"/>
            <w:vAlign w:val="bottom"/>
            <w:hideMark/>
          </w:tcPr>
          <w:p w14:paraId="4527FBEF"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7/02/2022</w:t>
            </w:r>
          </w:p>
        </w:tc>
        <w:tc>
          <w:tcPr>
            <w:tcW w:w="1060" w:type="dxa"/>
            <w:tcBorders>
              <w:top w:val="nil"/>
              <w:left w:val="nil"/>
              <w:bottom w:val="single" w:sz="8" w:space="0" w:color="000000"/>
              <w:right w:val="single" w:sz="8" w:space="0" w:color="000000"/>
            </w:tcBorders>
            <w:shd w:val="clear" w:color="auto" w:fill="auto"/>
            <w:vAlign w:val="bottom"/>
            <w:hideMark/>
          </w:tcPr>
          <w:p w14:paraId="29F8D9F7"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27/12/2021</w:t>
            </w:r>
          </w:p>
        </w:tc>
        <w:tc>
          <w:tcPr>
            <w:tcW w:w="1060" w:type="dxa"/>
            <w:tcBorders>
              <w:top w:val="nil"/>
              <w:left w:val="nil"/>
              <w:bottom w:val="single" w:sz="8" w:space="0" w:color="000000"/>
              <w:right w:val="single" w:sz="8" w:space="0" w:color="000000"/>
            </w:tcBorders>
            <w:shd w:val="clear" w:color="auto" w:fill="auto"/>
            <w:vAlign w:val="bottom"/>
            <w:hideMark/>
          </w:tcPr>
          <w:p w14:paraId="4ACE9FE9"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7/02/2022</w:t>
            </w:r>
          </w:p>
        </w:tc>
      </w:tr>
      <w:tr w:rsidR="00BA784F" w:rsidRPr="00BA784F" w14:paraId="77BE75D2"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7E658CBA"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6</w:t>
            </w:r>
          </w:p>
        </w:tc>
        <w:tc>
          <w:tcPr>
            <w:tcW w:w="2620" w:type="dxa"/>
            <w:tcBorders>
              <w:top w:val="nil"/>
              <w:left w:val="nil"/>
              <w:bottom w:val="single" w:sz="8" w:space="0" w:color="auto"/>
              <w:right w:val="single" w:sz="8" w:space="0" w:color="auto"/>
            </w:tcBorders>
            <w:shd w:val="clear" w:color="auto" w:fill="auto"/>
            <w:vAlign w:val="center"/>
            <w:hideMark/>
          </w:tcPr>
          <w:p w14:paraId="18D4C5F7"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Woman's Day Superpuzzler 169</w:t>
            </w:r>
          </w:p>
        </w:tc>
        <w:tc>
          <w:tcPr>
            <w:tcW w:w="1060" w:type="dxa"/>
            <w:tcBorders>
              <w:top w:val="nil"/>
              <w:left w:val="nil"/>
              <w:bottom w:val="single" w:sz="8" w:space="0" w:color="000000"/>
              <w:right w:val="single" w:sz="8" w:space="0" w:color="000000"/>
            </w:tcBorders>
            <w:shd w:val="clear" w:color="auto" w:fill="auto"/>
            <w:vAlign w:val="bottom"/>
            <w:hideMark/>
          </w:tcPr>
          <w:p w14:paraId="35BB5B17"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10/01/2022</w:t>
            </w:r>
          </w:p>
        </w:tc>
        <w:tc>
          <w:tcPr>
            <w:tcW w:w="1060" w:type="dxa"/>
            <w:tcBorders>
              <w:top w:val="nil"/>
              <w:left w:val="nil"/>
              <w:bottom w:val="single" w:sz="8" w:space="0" w:color="000000"/>
              <w:right w:val="single" w:sz="8" w:space="0" w:color="000000"/>
            </w:tcBorders>
            <w:shd w:val="clear" w:color="auto" w:fill="auto"/>
            <w:vAlign w:val="bottom"/>
            <w:hideMark/>
          </w:tcPr>
          <w:p w14:paraId="6FA24A55"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14/03/2022</w:t>
            </w:r>
          </w:p>
        </w:tc>
        <w:tc>
          <w:tcPr>
            <w:tcW w:w="1060" w:type="dxa"/>
            <w:tcBorders>
              <w:top w:val="nil"/>
              <w:left w:val="nil"/>
              <w:bottom w:val="single" w:sz="8" w:space="0" w:color="000000"/>
              <w:right w:val="single" w:sz="8" w:space="0" w:color="000000"/>
            </w:tcBorders>
            <w:shd w:val="clear" w:color="auto" w:fill="auto"/>
            <w:vAlign w:val="bottom"/>
            <w:hideMark/>
          </w:tcPr>
          <w:p w14:paraId="400A9BEF"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31/01/2022</w:t>
            </w:r>
          </w:p>
        </w:tc>
        <w:tc>
          <w:tcPr>
            <w:tcW w:w="1060" w:type="dxa"/>
            <w:tcBorders>
              <w:top w:val="nil"/>
              <w:left w:val="nil"/>
              <w:bottom w:val="single" w:sz="8" w:space="0" w:color="000000"/>
              <w:right w:val="single" w:sz="8" w:space="0" w:color="000000"/>
            </w:tcBorders>
            <w:shd w:val="clear" w:color="auto" w:fill="auto"/>
            <w:vAlign w:val="bottom"/>
            <w:hideMark/>
          </w:tcPr>
          <w:p w14:paraId="720CFFC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14/03/2022</w:t>
            </w:r>
          </w:p>
        </w:tc>
      </w:tr>
      <w:tr w:rsidR="00BA784F" w:rsidRPr="00BA784F" w14:paraId="325704E5"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60BB0062"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7</w:t>
            </w:r>
          </w:p>
        </w:tc>
        <w:tc>
          <w:tcPr>
            <w:tcW w:w="2620" w:type="dxa"/>
            <w:tcBorders>
              <w:top w:val="nil"/>
              <w:left w:val="nil"/>
              <w:bottom w:val="single" w:sz="8" w:space="0" w:color="auto"/>
              <w:right w:val="single" w:sz="8" w:space="0" w:color="auto"/>
            </w:tcBorders>
            <w:shd w:val="clear" w:color="auto" w:fill="auto"/>
            <w:vAlign w:val="center"/>
            <w:hideMark/>
          </w:tcPr>
          <w:p w14:paraId="010A9CA0"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Woman's Day Superpuzzler 170</w:t>
            </w:r>
          </w:p>
        </w:tc>
        <w:tc>
          <w:tcPr>
            <w:tcW w:w="1060" w:type="dxa"/>
            <w:tcBorders>
              <w:top w:val="nil"/>
              <w:left w:val="nil"/>
              <w:bottom w:val="single" w:sz="8" w:space="0" w:color="000000"/>
              <w:right w:val="single" w:sz="8" w:space="0" w:color="000000"/>
            </w:tcBorders>
            <w:shd w:val="clear" w:color="auto" w:fill="auto"/>
            <w:vAlign w:val="bottom"/>
            <w:hideMark/>
          </w:tcPr>
          <w:p w14:paraId="0F27649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7/02/2022</w:t>
            </w:r>
          </w:p>
        </w:tc>
        <w:tc>
          <w:tcPr>
            <w:tcW w:w="1060" w:type="dxa"/>
            <w:tcBorders>
              <w:top w:val="nil"/>
              <w:left w:val="nil"/>
              <w:bottom w:val="single" w:sz="8" w:space="0" w:color="000000"/>
              <w:right w:val="single" w:sz="8" w:space="0" w:color="000000"/>
            </w:tcBorders>
            <w:shd w:val="clear" w:color="auto" w:fill="auto"/>
            <w:vAlign w:val="bottom"/>
            <w:hideMark/>
          </w:tcPr>
          <w:p w14:paraId="754BC79B"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11/04/2022</w:t>
            </w:r>
          </w:p>
        </w:tc>
        <w:tc>
          <w:tcPr>
            <w:tcW w:w="1060" w:type="dxa"/>
            <w:tcBorders>
              <w:top w:val="nil"/>
              <w:left w:val="nil"/>
              <w:bottom w:val="single" w:sz="8" w:space="0" w:color="000000"/>
              <w:right w:val="single" w:sz="8" w:space="0" w:color="000000"/>
            </w:tcBorders>
            <w:shd w:val="clear" w:color="auto" w:fill="auto"/>
            <w:vAlign w:val="bottom"/>
            <w:hideMark/>
          </w:tcPr>
          <w:p w14:paraId="77357237"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28/02/2022</w:t>
            </w:r>
          </w:p>
        </w:tc>
        <w:tc>
          <w:tcPr>
            <w:tcW w:w="1060" w:type="dxa"/>
            <w:tcBorders>
              <w:top w:val="nil"/>
              <w:left w:val="nil"/>
              <w:bottom w:val="single" w:sz="8" w:space="0" w:color="000000"/>
              <w:right w:val="single" w:sz="8" w:space="0" w:color="000000"/>
            </w:tcBorders>
            <w:shd w:val="clear" w:color="auto" w:fill="auto"/>
            <w:vAlign w:val="bottom"/>
            <w:hideMark/>
          </w:tcPr>
          <w:p w14:paraId="586B9599"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11/04/2022</w:t>
            </w:r>
          </w:p>
        </w:tc>
      </w:tr>
      <w:tr w:rsidR="00BA784F" w:rsidRPr="00BA784F" w14:paraId="3A1500C9"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4F6397C3"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8</w:t>
            </w:r>
          </w:p>
        </w:tc>
        <w:tc>
          <w:tcPr>
            <w:tcW w:w="2620" w:type="dxa"/>
            <w:tcBorders>
              <w:top w:val="nil"/>
              <w:left w:val="nil"/>
              <w:bottom w:val="single" w:sz="8" w:space="0" w:color="auto"/>
              <w:right w:val="single" w:sz="8" w:space="0" w:color="auto"/>
            </w:tcBorders>
            <w:shd w:val="clear" w:color="auto" w:fill="auto"/>
            <w:vAlign w:val="center"/>
            <w:hideMark/>
          </w:tcPr>
          <w:p w14:paraId="3AC1F420"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 Monthly February</w:t>
            </w:r>
          </w:p>
        </w:tc>
        <w:tc>
          <w:tcPr>
            <w:tcW w:w="1060" w:type="dxa"/>
            <w:tcBorders>
              <w:top w:val="nil"/>
              <w:left w:val="nil"/>
              <w:bottom w:val="single" w:sz="8" w:space="0" w:color="000000"/>
              <w:right w:val="single" w:sz="8" w:space="0" w:color="000000"/>
            </w:tcBorders>
            <w:shd w:val="clear" w:color="auto" w:fill="auto"/>
            <w:vAlign w:val="bottom"/>
            <w:hideMark/>
          </w:tcPr>
          <w:p w14:paraId="3DBF32C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10/01/2022</w:t>
            </w:r>
          </w:p>
        </w:tc>
        <w:tc>
          <w:tcPr>
            <w:tcW w:w="1060" w:type="dxa"/>
            <w:tcBorders>
              <w:top w:val="nil"/>
              <w:left w:val="nil"/>
              <w:bottom w:val="single" w:sz="8" w:space="0" w:color="000000"/>
              <w:right w:val="single" w:sz="8" w:space="0" w:color="000000"/>
            </w:tcBorders>
            <w:shd w:val="clear" w:color="auto" w:fill="auto"/>
            <w:vAlign w:val="bottom"/>
            <w:hideMark/>
          </w:tcPr>
          <w:p w14:paraId="6B0B3316"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22/02/2022</w:t>
            </w:r>
          </w:p>
        </w:tc>
        <w:tc>
          <w:tcPr>
            <w:tcW w:w="1060" w:type="dxa"/>
            <w:tcBorders>
              <w:top w:val="nil"/>
              <w:left w:val="nil"/>
              <w:bottom w:val="single" w:sz="8" w:space="0" w:color="auto"/>
              <w:right w:val="single" w:sz="8" w:space="0" w:color="auto"/>
            </w:tcBorders>
            <w:shd w:val="clear" w:color="000000" w:fill="FFFFFF"/>
            <w:vAlign w:val="center"/>
            <w:hideMark/>
          </w:tcPr>
          <w:p w14:paraId="27B3C170"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c>
          <w:tcPr>
            <w:tcW w:w="1060" w:type="dxa"/>
            <w:tcBorders>
              <w:top w:val="nil"/>
              <w:left w:val="nil"/>
              <w:bottom w:val="single" w:sz="8" w:space="0" w:color="auto"/>
              <w:right w:val="single" w:sz="8" w:space="0" w:color="auto"/>
            </w:tcBorders>
            <w:shd w:val="clear" w:color="000000" w:fill="FFFFFF"/>
            <w:vAlign w:val="center"/>
            <w:hideMark/>
          </w:tcPr>
          <w:p w14:paraId="3610B5A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r>
      <w:tr w:rsidR="00BA784F" w:rsidRPr="00BA784F" w14:paraId="60C85D1B" w14:textId="77777777" w:rsidTr="00BA784F">
        <w:trPr>
          <w:trHeight w:val="31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52CBFF4D"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9</w:t>
            </w:r>
          </w:p>
        </w:tc>
        <w:tc>
          <w:tcPr>
            <w:tcW w:w="2620" w:type="dxa"/>
            <w:tcBorders>
              <w:top w:val="nil"/>
              <w:left w:val="nil"/>
              <w:bottom w:val="single" w:sz="8" w:space="0" w:color="auto"/>
              <w:right w:val="single" w:sz="8" w:space="0" w:color="auto"/>
            </w:tcBorders>
            <w:shd w:val="clear" w:color="auto" w:fill="auto"/>
            <w:vAlign w:val="center"/>
            <w:hideMark/>
          </w:tcPr>
          <w:p w14:paraId="770E1678"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 Monthly March</w:t>
            </w:r>
          </w:p>
        </w:tc>
        <w:tc>
          <w:tcPr>
            <w:tcW w:w="1060" w:type="dxa"/>
            <w:tcBorders>
              <w:top w:val="nil"/>
              <w:left w:val="nil"/>
              <w:bottom w:val="single" w:sz="8" w:space="0" w:color="000000"/>
              <w:right w:val="single" w:sz="8" w:space="0" w:color="000000"/>
            </w:tcBorders>
            <w:shd w:val="clear" w:color="auto" w:fill="auto"/>
            <w:vAlign w:val="bottom"/>
            <w:hideMark/>
          </w:tcPr>
          <w:p w14:paraId="7280F034"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7/02/2022</w:t>
            </w:r>
          </w:p>
        </w:tc>
        <w:tc>
          <w:tcPr>
            <w:tcW w:w="1060" w:type="dxa"/>
            <w:tcBorders>
              <w:top w:val="nil"/>
              <w:left w:val="nil"/>
              <w:bottom w:val="single" w:sz="8" w:space="0" w:color="000000"/>
              <w:right w:val="single" w:sz="8" w:space="0" w:color="000000"/>
            </w:tcBorders>
            <w:shd w:val="clear" w:color="auto" w:fill="auto"/>
            <w:vAlign w:val="bottom"/>
            <w:hideMark/>
          </w:tcPr>
          <w:p w14:paraId="578BE969"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22/03/2022</w:t>
            </w:r>
          </w:p>
        </w:tc>
        <w:tc>
          <w:tcPr>
            <w:tcW w:w="1060" w:type="dxa"/>
            <w:tcBorders>
              <w:top w:val="nil"/>
              <w:left w:val="nil"/>
              <w:bottom w:val="single" w:sz="8" w:space="0" w:color="auto"/>
              <w:right w:val="single" w:sz="8" w:space="0" w:color="auto"/>
            </w:tcBorders>
            <w:shd w:val="clear" w:color="000000" w:fill="FFFFFF"/>
            <w:vAlign w:val="center"/>
            <w:hideMark/>
          </w:tcPr>
          <w:p w14:paraId="2D8637FD"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c>
          <w:tcPr>
            <w:tcW w:w="1060" w:type="dxa"/>
            <w:tcBorders>
              <w:top w:val="nil"/>
              <w:left w:val="nil"/>
              <w:bottom w:val="single" w:sz="8" w:space="0" w:color="auto"/>
              <w:right w:val="single" w:sz="8" w:space="0" w:color="auto"/>
            </w:tcBorders>
            <w:shd w:val="clear" w:color="000000" w:fill="FFFFFF"/>
            <w:vAlign w:val="center"/>
            <w:hideMark/>
          </w:tcPr>
          <w:p w14:paraId="111EAC65"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r>
      <w:tr w:rsidR="00BA784F" w:rsidRPr="00BA784F" w14:paraId="5BC6BDBA" w14:textId="77777777" w:rsidTr="00BA784F">
        <w:trPr>
          <w:trHeight w:val="31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01A8BA6A"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10</w:t>
            </w:r>
          </w:p>
        </w:tc>
        <w:tc>
          <w:tcPr>
            <w:tcW w:w="2620" w:type="dxa"/>
            <w:tcBorders>
              <w:top w:val="nil"/>
              <w:left w:val="nil"/>
              <w:bottom w:val="single" w:sz="8" w:space="0" w:color="auto"/>
              <w:right w:val="single" w:sz="8" w:space="0" w:color="auto"/>
            </w:tcBorders>
            <w:shd w:val="clear" w:color="auto" w:fill="auto"/>
            <w:vAlign w:val="center"/>
            <w:hideMark/>
          </w:tcPr>
          <w:p w14:paraId="410433AC"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 Monthly April</w:t>
            </w:r>
          </w:p>
        </w:tc>
        <w:tc>
          <w:tcPr>
            <w:tcW w:w="1060" w:type="dxa"/>
            <w:tcBorders>
              <w:top w:val="nil"/>
              <w:left w:val="nil"/>
              <w:bottom w:val="single" w:sz="8" w:space="0" w:color="000000"/>
              <w:right w:val="single" w:sz="8" w:space="0" w:color="000000"/>
            </w:tcBorders>
            <w:shd w:val="clear" w:color="auto" w:fill="auto"/>
            <w:vAlign w:val="bottom"/>
            <w:hideMark/>
          </w:tcPr>
          <w:p w14:paraId="593F2C0B"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7/03/2022</w:t>
            </w:r>
          </w:p>
        </w:tc>
        <w:tc>
          <w:tcPr>
            <w:tcW w:w="1060" w:type="dxa"/>
            <w:tcBorders>
              <w:top w:val="nil"/>
              <w:left w:val="nil"/>
              <w:bottom w:val="single" w:sz="8" w:space="0" w:color="000000"/>
              <w:right w:val="single" w:sz="8" w:space="0" w:color="000000"/>
            </w:tcBorders>
            <w:shd w:val="clear" w:color="auto" w:fill="auto"/>
            <w:vAlign w:val="bottom"/>
            <w:hideMark/>
          </w:tcPr>
          <w:p w14:paraId="6789902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19/04/2022</w:t>
            </w:r>
          </w:p>
        </w:tc>
        <w:tc>
          <w:tcPr>
            <w:tcW w:w="1060" w:type="dxa"/>
            <w:tcBorders>
              <w:top w:val="nil"/>
              <w:left w:val="nil"/>
              <w:bottom w:val="single" w:sz="8" w:space="0" w:color="auto"/>
              <w:right w:val="single" w:sz="8" w:space="0" w:color="auto"/>
            </w:tcBorders>
            <w:shd w:val="clear" w:color="000000" w:fill="FFFFFF"/>
            <w:vAlign w:val="center"/>
            <w:hideMark/>
          </w:tcPr>
          <w:p w14:paraId="236B8F5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c>
          <w:tcPr>
            <w:tcW w:w="1060" w:type="dxa"/>
            <w:tcBorders>
              <w:top w:val="nil"/>
              <w:left w:val="nil"/>
              <w:bottom w:val="single" w:sz="8" w:space="0" w:color="auto"/>
              <w:right w:val="single" w:sz="8" w:space="0" w:color="auto"/>
            </w:tcBorders>
            <w:shd w:val="clear" w:color="000000" w:fill="FFFFFF"/>
            <w:vAlign w:val="center"/>
            <w:hideMark/>
          </w:tcPr>
          <w:p w14:paraId="7067DE44"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r>
      <w:tr w:rsidR="00BA784F" w:rsidRPr="00BA784F" w14:paraId="5D57BF09"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72697F7B"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lastRenderedPageBreak/>
              <w:t>11</w:t>
            </w:r>
          </w:p>
        </w:tc>
        <w:tc>
          <w:tcPr>
            <w:tcW w:w="2620" w:type="dxa"/>
            <w:tcBorders>
              <w:top w:val="nil"/>
              <w:left w:val="nil"/>
              <w:bottom w:val="single" w:sz="8" w:space="0" w:color="auto"/>
              <w:right w:val="single" w:sz="8" w:space="0" w:color="auto"/>
            </w:tcBorders>
            <w:shd w:val="clear" w:color="auto" w:fill="auto"/>
            <w:vAlign w:val="center"/>
            <w:hideMark/>
          </w:tcPr>
          <w:p w14:paraId="544C75A3"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50</w:t>
            </w:r>
          </w:p>
        </w:tc>
        <w:tc>
          <w:tcPr>
            <w:tcW w:w="1060" w:type="dxa"/>
            <w:tcBorders>
              <w:top w:val="nil"/>
              <w:left w:val="nil"/>
              <w:bottom w:val="single" w:sz="8" w:space="0" w:color="000000"/>
              <w:right w:val="single" w:sz="8" w:space="0" w:color="000000"/>
            </w:tcBorders>
            <w:shd w:val="clear" w:color="auto" w:fill="auto"/>
            <w:vAlign w:val="bottom"/>
            <w:hideMark/>
          </w:tcPr>
          <w:p w14:paraId="1449D40C"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9/12/2021</w:t>
            </w:r>
          </w:p>
        </w:tc>
        <w:tc>
          <w:tcPr>
            <w:tcW w:w="1060" w:type="dxa"/>
            <w:tcBorders>
              <w:top w:val="nil"/>
              <w:left w:val="nil"/>
              <w:bottom w:val="single" w:sz="8" w:space="0" w:color="000000"/>
              <w:right w:val="single" w:sz="8" w:space="0" w:color="000000"/>
            </w:tcBorders>
            <w:shd w:val="clear" w:color="auto" w:fill="auto"/>
            <w:vAlign w:val="bottom"/>
            <w:hideMark/>
          </w:tcPr>
          <w:p w14:paraId="6F587E10"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7/01/2022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30E92460"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6/12/2021</w:t>
            </w:r>
          </w:p>
        </w:tc>
        <w:tc>
          <w:tcPr>
            <w:tcW w:w="1060" w:type="dxa"/>
            <w:tcBorders>
              <w:top w:val="nil"/>
              <w:left w:val="nil"/>
              <w:bottom w:val="single" w:sz="8" w:space="0" w:color="000000"/>
              <w:right w:val="single" w:sz="8" w:space="0" w:color="000000"/>
            </w:tcBorders>
            <w:shd w:val="clear" w:color="auto" w:fill="auto"/>
            <w:vAlign w:val="bottom"/>
            <w:hideMark/>
          </w:tcPr>
          <w:p w14:paraId="7B25346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7/01/2022</w:t>
            </w:r>
          </w:p>
        </w:tc>
      </w:tr>
      <w:tr w:rsidR="00BA784F" w:rsidRPr="00BA784F" w14:paraId="1C109FF0"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0A48ACE4"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12</w:t>
            </w:r>
          </w:p>
        </w:tc>
        <w:tc>
          <w:tcPr>
            <w:tcW w:w="2620" w:type="dxa"/>
            <w:tcBorders>
              <w:top w:val="nil"/>
              <w:left w:val="nil"/>
              <w:bottom w:val="single" w:sz="8" w:space="0" w:color="auto"/>
              <w:right w:val="single" w:sz="8" w:space="0" w:color="auto"/>
            </w:tcBorders>
            <w:shd w:val="clear" w:color="auto" w:fill="auto"/>
            <w:vAlign w:val="center"/>
            <w:hideMark/>
          </w:tcPr>
          <w:p w14:paraId="211D5A88"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51</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7E26D39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16/12/2021</w:t>
            </w:r>
          </w:p>
        </w:tc>
        <w:tc>
          <w:tcPr>
            <w:tcW w:w="1060" w:type="dxa"/>
            <w:tcBorders>
              <w:top w:val="nil"/>
              <w:left w:val="nil"/>
              <w:bottom w:val="single" w:sz="8" w:space="0" w:color="000000"/>
              <w:right w:val="single" w:sz="8" w:space="0" w:color="000000"/>
            </w:tcBorders>
            <w:shd w:val="clear" w:color="auto" w:fill="auto"/>
            <w:vAlign w:val="bottom"/>
            <w:hideMark/>
          </w:tcPr>
          <w:p w14:paraId="329147CA"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14/01/2022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0A7BDFBC"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13/12/2021</w:t>
            </w:r>
          </w:p>
        </w:tc>
        <w:tc>
          <w:tcPr>
            <w:tcW w:w="1060" w:type="dxa"/>
            <w:tcBorders>
              <w:top w:val="nil"/>
              <w:left w:val="nil"/>
              <w:bottom w:val="single" w:sz="8" w:space="0" w:color="000000"/>
              <w:right w:val="single" w:sz="8" w:space="0" w:color="000000"/>
            </w:tcBorders>
            <w:shd w:val="clear" w:color="auto" w:fill="auto"/>
            <w:vAlign w:val="bottom"/>
            <w:hideMark/>
          </w:tcPr>
          <w:p w14:paraId="4D42F07C"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14/01/2022</w:t>
            </w:r>
          </w:p>
        </w:tc>
      </w:tr>
      <w:tr w:rsidR="00BA784F" w:rsidRPr="00BA784F" w14:paraId="2FB0B7F4"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44D47A53"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13</w:t>
            </w:r>
          </w:p>
        </w:tc>
        <w:tc>
          <w:tcPr>
            <w:tcW w:w="2620" w:type="dxa"/>
            <w:tcBorders>
              <w:top w:val="nil"/>
              <w:left w:val="nil"/>
              <w:bottom w:val="single" w:sz="8" w:space="0" w:color="auto"/>
              <w:right w:val="single" w:sz="8" w:space="0" w:color="auto"/>
            </w:tcBorders>
            <w:shd w:val="clear" w:color="auto" w:fill="auto"/>
            <w:vAlign w:val="center"/>
            <w:hideMark/>
          </w:tcPr>
          <w:p w14:paraId="2665AE93"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52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25E710E0" w14:textId="77777777" w:rsidR="00BA784F" w:rsidRPr="00BA784F" w:rsidRDefault="00BA784F" w:rsidP="00BA784F">
            <w:pPr>
              <w:jc w:val="right"/>
              <w:rPr>
                <w:rFonts w:ascii="Arial" w:eastAsia="Times New Roman" w:hAnsi="Arial" w:cs="Arial"/>
                <w:sz w:val="20"/>
                <w:szCs w:val="20"/>
                <w:lang w:eastAsia="en-AU"/>
              </w:rPr>
            </w:pPr>
            <w:r w:rsidRPr="00BA784F">
              <w:rPr>
                <w:rFonts w:ascii="Arial" w:eastAsia="Times New Roman" w:hAnsi="Arial" w:cs="Arial"/>
                <w:sz w:val="20"/>
                <w:szCs w:val="20"/>
                <w:lang w:eastAsia="en-AU"/>
              </w:rPr>
              <w:t>20/12/2021</w:t>
            </w:r>
          </w:p>
        </w:tc>
        <w:tc>
          <w:tcPr>
            <w:tcW w:w="1060" w:type="dxa"/>
            <w:tcBorders>
              <w:top w:val="nil"/>
              <w:left w:val="nil"/>
              <w:bottom w:val="single" w:sz="8" w:space="0" w:color="000000"/>
              <w:right w:val="single" w:sz="8" w:space="0" w:color="000000"/>
            </w:tcBorders>
            <w:shd w:val="clear" w:color="auto" w:fill="auto"/>
            <w:vAlign w:val="bottom"/>
            <w:hideMark/>
          </w:tcPr>
          <w:p w14:paraId="2C7F2231"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21/01/2022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244F69D9"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20/12/2021</w:t>
            </w:r>
          </w:p>
        </w:tc>
        <w:tc>
          <w:tcPr>
            <w:tcW w:w="1060" w:type="dxa"/>
            <w:tcBorders>
              <w:top w:val="nil"/>
              <w:left w:val="nil"/>
              <w:bottom w:val="single" w:sz="8" w:space="0" w:color="000000"/>
              <w:right w:val="single" w:sz="8" w:space="0" w:color="000000"/>
            </w:tcBorders>
            <w:shd w:val="clear" w:color="auto" w:fill="auto"/>
            <w:vAlign w:val="bottom"/>
            <w:hideMark/>
          </w:tcPr>
          <w:p w14:paraId="159C7E94"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21/01/2022</w:t>
            </w:r>
          </w:p>
        </w:tc>
      </w:tr>
      <w:tr w:rsidR="00BA784F" w:rsidRPr="00BA784F" w14:paraId="36B1A958"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298DCA5B"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14</w:t>
            </w:r>
          </w:p>
        </w:tc>
        <w:tc>
          <w:tcPr>
            <w:tcW w:w="2620" w:type="dxa"/>
            <w:tcBorders>
              <w:top w:val="nil"/>
              <w:left w:val="nil"/>
              <w:bottom w:val="single" w:sz="8" w:space="0" w:color="auto"/>
              <w:right w:val="single" w:sz="8" w:space="0" w:color="auto"/>
            </w:tcBorders>
            <w:shd w:val="clear" w:color="auto" w:fill="auto"/>
            <w:vAlign w:val="center"/>
            <w:hideMark/>
          </w:tcPr>
          <w:p w14:paraId="3F98E02C"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1</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66DCCD07"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30/12/2021</w:t>
            </w:r>
          </w:p>
        </w:tc>
        <w:tc>
          <w:tcPr>
            <w:tcW w:w="1060" w:type="dxa"/>
            <w:tcBorders>
              <w:top w:val="nil"/>
              <w:left w:val="nil"/>
              <w:bottom w:val="single" w:sz="8" w:space="0" w:color="000000"/>
              <w:right w:val="single" w:sz="8" w:space="0" w:color="000000"/>
            </w:tcBorders>
            <w:shd w:val="clear" w:color="auto" w:fill="auto"/>
            <w:vAlign w:val="bottom"/>
            <w:hideMark/>
          </w:tcPr>
          <w:p w14:paraId="3FB2659A"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28/01/2022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39F0998A"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27/12/2021</w:t>
            </w:r>
          </w:p>
        </w:tc>
        <w:tc>
          <w:tcPr>
            <w:tcW w:w="1060" w:type="dxa"/>
            <w:tcBorders>
              <w:top w:val="nil"/>
              <w:left w:val="nil"/>
              <w:bottom w:val="single" w:sz="8" w:space="0" w:color="000000"/>
              <w:right w:val="single" w:sz="8" w:space="0" w:color="000000"/>
            </w:tcBorders>
            <w:shd w:val="clear" w:color="auto" w:fill="auto"/>
            <w:vAlign w:val="bottom"/>
            <w:hideMark/>
          </w:tcPr>
          <w:p w14:paraId="5E3F1FB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28/01/2022</w:t>
            </w:r>
          </w:p>
        </w:tc>
      </w:tr>
      <w:tr w:rsidR="00BA784F" w:rsidRPr="00BA784F" w14:paraId="719D47F9"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58BA6F55"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15</w:t>
            </w:r>
          </w:p>
        </w:tc>
        <w:tc>
          <w:tcPr>
            <w:tcW w:w="2620" w:type="dxa"/>
            <w:tcBorders>
              <w:top w:val="nil"/>
              <w:left w:val="nil"/>
              <w:bottom w:val="single" w:sz="8" w:space="0" w:color="auto"/>
              <w:right w:val="single" w:sz="8" w:space="0" w:color="auto"/>
            </w:tcBorders>
            <w:shd w:val="clear" w:color="auto" w:fill="auto"/>
            <w:vAlign w:val="center"/>
            <w:hideMark/>
          </w:tcPr>
          <w:p w14:paraId="034DEBF8"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5F6245A2"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6/01/2022</w:t>
            </w:r>
          </w:p>
        </w:tc>
        <w:tc>
          <w:tcPr>
            <w:tcW w:w="1060" w:type="dxa"/>
            <w:tcBorders>
              <w:top w:val="nil"/>
              <w:left w:val="nil"/>
              <w:bottom w:val="single" w:sz="8" w:space="0" w:color="000000"/>
              <w:right w:val="single" w:sz="8" w:space="0" w:color="000000"/>
            </w:tcBorders>
            <w:shd w:val="clear" w:color="auto" w:fill="auto"/>
            <w:vAlign w:val="bottom"/>
            <w:hideMark/>
          </w:tcPr>
          <w:p w14:paraId="58164F10"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4/02/2022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6AE40947"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3/01/2022</w:t>
            </w:r>
          </w:p>
        </w:tc>
        <w:tc>
          <w:tcPr>
            <w:tcW w:w="1060" w:type="dxa"/>
            <w:tcBorders>
              <w:top w:val="nil"/>
              <w:left w:val="nil"/>
              <w:bottom w:val="single" w:sz="8" w:space="0" w:color="000000"/>
              <w:right w:val="single" w:sz="8" w:space="0" w:color="000000"/>
            </w:tcBorders>
            <w:shd w:val="clear" w:color="auto" w:fill="auto"/>
            <w:vAlign w:val="bottom"/>
            <w:hideMark/>
          </w:tcPr>
          <w:p w14:paraId="4944DB48"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4/02/2022</w:t>
            </w:r>
          </w:p>
        </w:tc>
      </w:tr>
      <w:tr w:rsidR="00BA784F" w:rsidRPr="00BA784F" w14:paraId="1D4A1F80"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39DF0E19"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16</w:t>
            </w:r>
          </w:p>
        </w:tc>
        <w:tc>
          <w:tcPr>
            <w:tcW w:w="2620" w:type="dxa"/>
            <w:tcBorders>
              <w:top w:val="nil"/>
              <w:left w:val="nil"/>
              <w:bottom w:val="single" w:sz="8" w:space="0" w:color="auto"/>
              <w:right w:val="single" w:sz="8" w:space="0" w:color="auto"/>
            </w:tcBorders>
            <w:shd w:val="clear" w:color="auto" w:fill="auto"/>
            <w:vAlign w:val="center"/>
            <w:hideMark/>
          </w:tcPr>
          <w:p w14:paraId="3D2CABA0"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3</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75C0EB18"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13/01/2022</w:t>
            </w:r>
          </w:p>
        </w:tc>
        <w:tc>
          <w:tcPr>
            <w:tcW w:w="1060" w:type="dxa"/>
            <w:tcBorders>
              <w:top w:val="nil"/>
              <w:left w:val="nil"/>
              <w:bottom w:val="single" w:sz="8" w:space="0" w:color="000000"/>
              <w:right w:val="single" w:sz="8" w:space="0" w:color="000000"/>
            </w:tcBorders>
            <w:shd w:val="clear" w:color="auto" w:fill="auto"/>
            <w:vAlign w:val="bottom"/>
            <w:hideMark/>
          </w:tcPr>
          <w:p w14:paraId="0507ECFC"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11/02/2022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1C1B3D5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10/01/2022</w:t>
            </w:r>
          </w:p>
        </w:tc>
        <w:tc>
          <w:tcPr>
            <w:tcW w:w="1060" w:type="dxa"/>
            <w:tcBorders>
              <w:top w:val="nil"/>
              <w:left w:val="nil"/>
              <w:bottom w:val="single" w:sz="8" w:space="0" w:color="000000"/>
              <w:right w:val="single" w:sz="8" w:space="0" w:color="000000"/>
            </w:tcBorders>
            <w:shd w:val="clear" w:color="auto" w:fill="auto"/>
            <w:vAlign w:val="bottom"/>
            <w:hideMark/>
          </w:tcPr>
          <w:p w14:paraId="5C0DED01"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11/02/2022</w:t>
            </w:r>
          </w:p>
        </w:tc>
      </w:tr>
      <w:tr w:rsidR="00BA784F" w:rsidRPr="00BA784F" w14:paraId="2DF0084A"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3FA726B3"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17</w:t>
            </w:r>
          </w:p>
        </w:tc>
        <w:tc>
          <w:tcPr>
            <w:tcW w:w="2620" w:type="dxa"/>
            <w:tcBorders>
              <w:top w:val="nil"/>
              <w:left w:val="nil"/>
              <w:bottom w:val="single" w:sz="8" w:space="0" w:color="auto"/>
              <w:right w:val="single" w:sz="8" w:space="0" w:color="auto"/>
            </w:tcBorders>
            <w:shd w:val="clear" w:color="auto" w:fill="auto"/>
            <w:vAlign w:val="center"/>
            <w:hideMark/>
          </w:tcPr>
          <w:p w14:paraId="0A847985"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4</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1736AAA7"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20/01/2022</w:t>
            </w:r>
          </w:p>
        </w:tc>
        <w:tc>
          <w:tcPr>
            <w:tcW w:w="1060" w:type="dxa"/>
            <w:tcBorders>
              <w:top w:val="nil"/>
              <w:left w:val="nil"/>
              <w:bottom w:val="single" w:sz="8" w:space="0" w:color="000000"/>
              <w:right w:val="single" w:sz="8" w:space="0" w:color="000000"/>
            </w:tcBorders>
            <w:shd w:val="clear" w:color="auto" w:fill="auto"/>
            <w:vAlign w:val="bottom"/>
            <w:hideMark/>
          </w:tcPr>
          <w:p w14:paraId="273D7926"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18/02/2022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7C5D6E48"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17/01/2022</w:t>
            </w:r>
          </w:p>
        </w:tc>
        <w:tc>
          <w:tcPr>
            <w:tcW w:w="1060" w:type="dxa"/>
            <w:tcBorders>
              <w:top w:val="nil"/>
              <w:left w:val="nil"/>
              <w:bottom w:val="single" w:sz="8" w:space="0" w:color="000000"/>
              <w:right w:val="single" w:sz="8" w:space="0" w:color="000000"/>
            </w:tcBorders>
            <w:shd w:val="clear" w:color="auto" w:fill="auto"/>
            <w:vAlign w:val="bottom"/>
            <w:hideMark/>
          </w:tcPr>
          <w:p w14:paraId="275CCB4D"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18/02/2022</w:t>
            </w:r>
          </w:p>
        </w:tc>
      </w:tr>
      <w:tr w:rsidR="00BA784F" w:rsidRPr="00BA784F" w14:paraId="2C54F10F"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6C7AC503"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18</w:t>
            </w:r>
          </w:p>
        </w:tc>
        <w:tc>
          <w:tcPr>
            <w:tcW w:w="2620" w:type="dxa"/>
            <w:tcBorders>
              <w:top w:val="nil"/>
              <w:left w:val="nil"/>
              <w:bottom w:val="single" w:sz="8" w:space="0" w:color="auto"/>
              <w:right w:val="single" w:sz="8" w:space="0" w:color="auto"/>
            </w:tcBorders>
            <w:shd w:val="clear" w:color="auto" w:fill="auto"/>
            <w:vAlign w:val="center"/>
            <w:hideMark/>
          </w:tcPr>
          <w:p w14:paraId="3CE504E4"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5</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38F981F6"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27/01/2022</w:t>
            </w:r>
          </w:p>
        </w:tc>
        <w:tc>
          <w:tcPr>
            <w:tcW w:w="1060" w:type="dxa"/>
            <w:tcBorders>
              <w:top w:val="nil"/>
              <w:left w:val="nil"/>
              <w:bottom w:val="single" w:sz="8" w:space="0" w:color="000000"/>
              <w:right w:val="single" w:sz="8" w:space="0" w:color="000000"/>
            </w:tcBorders>
            <w:shd w:val="clear" w:color="auto" w:fill="auto"/>
            <w:vAlign w:val="bottom"/>
            <w:hideMark/>
          </w:tcPr>
          <w:p w14:paraId="56FB79C1"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25/02/2022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087AD495"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24/01/2022</w:t>
            </w:r>
          </w:p>
        </w:tc>
        <w:tc>
          <w:tcPr>
            <w:tcW w:w="1060" w:type="dxa"/>
            <w:tcBorders>
              <w:top w:val="nil"/>
              <w:left w:val="nil"/>
              <w:bottom w:val="single" w:sz="8" w:space="0" w:color="000000"/>
              <w:right w:val="single" w:sz="8" w:space="0" w:color="000000"/>
            </w:tcBorders>
            <w:shd w:val="clear" w:color="auto" w:fill="auto"/>
            <w:vAlign w:val="bottom"/>
            <w:hideMark/>
          </w:tcPr>
          <w:p w14:paraId="6B3A0815"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25/02/2022</w:t>
            </w:r>
          </w:p>
        </w:tc>
      </w:tr>
      <w:tr w:rsidR="00BA784F" w:rsidRPr="00BA784F" w14:paraId="3F95661F"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51B0A7C9"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19</w:t>
            </w:r>
          </w:p>
        </w:tc>
        <w:tc>
          <w:tcPr>
            <w:tcW w:w="2620" w:type="dxa"/>
            <w:tcBorders>
              <w:top w:val="nil"/>
              <w:left w:val="nil"/>
              <w:bottom w:val="single" w:sz="8" w:space="0" w:color="auto"/>
              <w:right w:val="single" w:sz="8" w:space="0" w:color="auto"/>
            </w:tcBorders>
            <w:shd w:val="clear" w:color="auto" w:fill="auto"/>
            <w:vAlign w:val="center"/>
            <w:hideMark/>
          </w:tcPr>
          <w:p w14:paraId="0121B3F9"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6</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050204CB"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3/02/2022</w:t>
            </w:r>
          </w:p>
        </w:tc>
        <w:tc>
          <w:tcPr>
            <w:tcW w:w="1060" w:type="dxa"/>
            <w:tcBorders>
              <w:top w:val="nil"/>
              <w:left w:val="nil"/>
              <w:bottom w:val="single" w:sz="8" w:space="0" w:color="000000"/>
              <w:right w:val="single" w:sz="8" w:space="0" w:color="000000"/>
            </w:tcBorders>
            <w:shd w:val="clear" w:color="auto" w:fill="auto"/>
            <w:vAlign w:val="bottom"/>
            <w:hideMark/>
          </w:tcPr>
          <w:p w14:paraId="397E8F1A"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4/03/2022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4744B5FD"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31/01/2022</w:t>
            </w:r>
          </w:p>
        </w:tc>
        <w:tc>
          <w:tcPr>
            <w:tcW w:w="1060" w:type="dxa"/>
            <w:tcBorders>
              <w:top w:val="nil"/>
              <w:left w:val="nil"/>
              <w:bottom w:val="single" w:sz="8" w:space="0" w:color="000000"/>
              <w:right w:val="single" w:sz="8" w:space="0" w:color="000000"/>
            </w:tcBorders>
            <w:shd w:val="clear" w:color="auto" w:fill="auto"/>
            <w:vAlign w:val="bottom"/>
            <w:hideMark/>
          </w:tcPr>
          <w:p w14:paraId="320687D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4/03/2022</w:t>
            </w:r>
          </w:p>
        </w:tc>
      </w:tr>
      <w:tr w:rsidR="00BA784F" w:rsidRPr="00BA784F" w14:paraId="31C70EE3"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617B7D24"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20</w:t>
            </w:r>
          </w:p>
        </w:tc>
        <w:tc>
          <w:tcPr>
            <w:tcW w:w="2620" w:type="dxa"/>
            <w:tcBorders>
              <w:top w:val="nil"/>
              <w:left w:val="nil"/>
              <w:bottom w:val="single" w:sz="8" w:space="0" w:color="auto"/>
              <w:right w:val="single" w:sz="8" w:space="0" w:color="auto"/>
            </w:tcBorders>
            <w:shd w:val="clear" w:color="auto" w:fill="auto"/>
            <w:vAlign w:val="center"/>
            <w:hideMark/>
          </w:tcPr>
          <w:p w14:paraId="597CABAA"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7</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1ED26D94"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10/02/2022</w:t>
            </w:r>
          </w:p>
        </w:tc>
        <w:tc>
          <w:tcPr>
            <w:tcW w:w="1060" w:type="dxa"/>
            <w:tcBorders>
              <w:top w:val="nil"/>
              <w:left w:val="nil"/>
              <w:bottom w:val="single" w:sz="8" w:space="0" w:color="000000"/>
              <w:right w:val="single" w:sz="8" w:space="0" w:color="000000"/>
            </w:tcBorders>
            <w:shd w:val="clear" w:color="auto" w:fill="auto"/>
            <w:vAlign w:val="bottom"/>
            <w:hideMark/>
          </w:tcPr>
          <w:p w14:paraId="09C291EC"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11/03/2022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0864C555"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7/02/2022</w:t>
            </w:r>
          </w:p>
        </w:tc>
        <w:tc>
          <w:tcPr>
            <w:tcW w:w="1060" w:type="dxa"/>
            <w:tcBorders>
              <w:top w:val="nil"/>
              <w:left w:val="nil"/>
              <w:bottom w:val="single" w:sz="8" w:space="0" w:color="000000"/>
              <w:right w:val="single" w:sz="8" w:space="0" w:color="000000"/>
            </w:tcBorders>
            <w:shd w:val="clear" w:color="auto" w:fill="auto"/>
            <w:vAlign w:val="bottom"/>
            <w:hideMark/>
          </w:tcPr>
          <w:p w14:paraId="1CF30301"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11/03/2022</w:t>
            </w:r>
          </w:p>
        </w:tc>
      </w:tr>
      <w:tr w:rsidR="00BA784F" w:rsidRPr="00BA784F" w14:paraId="41A22635"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3C92E5EB"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21</w:t>
            </w:r>
          </w:p>
        </w:tc>
        <w:tc>
          <w:tcPr>
            <w:tcW w:w="2620" w:type="dxa"/>
            <w:tcBorders>
              <w:top w:val="nil"/>
              <w:left w:val="nil"/>
              <w:bottom w:val="single" w:sz="8" w:space="0" w:color="auto"/>
              <w:right w:val="single" w:sz="8" w:space="0" w:color="auto"/>
            </w:tcBorders>
            <w:shd w:val="clear" w:color="auto" w:fill="auto"/>
            <w:vAlign w:val="center"/>
            <w:hideMark/>
          </w:tcPr>
          <w:p w14:paraId="6A8B3ED6"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8</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7AF6891B"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17/02/2022</w:t>
            </w:r>
          </w:p>
        </w:tc>
        <w:tc>
          <w:tcPr>
            <w:tcW w:w="1060" w:type="dxa"/>
            <w:tcBorders>
              <w:top w:val="nil"/>
              <w:left w:val="nil"/>
              <w:bottom w:val="single" w:sz="8" w:space="0" w:color="000000"/>
              <w:right w:val="single" w:sz="8" w:space="0" w:color="000000"/>
            </w:tcBorders>
            <w:shd w:val="clear" w:color="auto" w:fill="auto"/>
            <w:vAlign w:val="bottom"/>
            <w:hideMark/>
          </w:tcPr>
          <w:p w14:paraId="5EF6CA31"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18/03/2022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3CB79D88"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14/02/2022</w:t>
            </w:r>
          </w:p>
        </w:tc>
        <w:tc>
          <w:tcPr>
            <w:tcW w:w="1060" w:type="dxa"/>
            <w:tcBorders>
              <w:top w:val="nil"/>
              <w:left w:val="nil"/>
              <w:bottom w:val="single" w:sz="8" w:space="0" w:color="000000"/>
              <w:right w:val="single" w:sz="8" w:space="0" w:color="000000"/>
            </w:tcBorders>
            <w:shd w:val="clear" w:color="auto" w:fill="auto"/>
            <w:vAlign w:val="bottom"/>
            <w:hideMark/>
          </w:tcPr>
          <w:p w14:paraId="6B233B2D"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18/03/2022</w:t>
            </w:r>
          </w:p>
        </w:tc>
      </w:tr>
      <w:tr w:rsidR="00BA784F" w:rsidRPr="00BA784F" w14:paraId="62E0FAA9"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04A098A6"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22</w:t>
            </w:r>
          </w:p>
        </w:tc>
        <w:tc>
          <w:tcPr>
            <w:tcW w:w="2620" w:type="dxa"/>
            <w:tcBorders>
              <w:top w:val="nil"/>
              <w:left w:val="nil"/>
              <w:bottom w:val="single" w:sz="8" w:space="0" w:color="auto"/>
              <w:right w:val="single" w:sz="8" w:space="0" w:color="auto"/>
            </w:tcBorders>
            <w:shd w:val="clear" w:color="auto" w:fill="auto"/>
            <w:vAlign w:val="center"/>
            <w:hideMark/>
          </w:tcPr>
          <w:p w14:paraId="200CC02B"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9</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2434FD60"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24/02/2022</w:t>
            </w:r>
          </w:p>
        </w:tc>
        <w:tc>
          <w:tcPr>
            <w:tcW w:w="1060" w:type="dxa"/>
            <w:tcBorders>
              <w:top w:val="nil"/>
              <w:left w:val="nil"/>
              <w:bottom w:val="single" w:sz="8" w:space="0" w:color="000000"/>
              <w:right w:val="single" w:sz="8" w:space="0" w:color="000000"/>
            </w:tcBorders>
            <w:shd w:val="clear" w:color="auto" w:fill="auto"/>
            <w:vAlign w:val="bottom"/>
            <w:hideMark/>
          </w:tcPr>
          <w:p w14:paraId="1FE917DB"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25/03/2022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4C44E714"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21/02/2022</w:t>
            </w:r>
          </w:p>
        </w:tc>
        <w:tc>
          <w:tcPr>
            <w:tcW w:w="1060" w:type="dxa"/>
            <w:tcBorders>
              <w:top w:val="nil"/>
              <w:left w:val="nil"/>
              <w:bottom w:val="single" w:sz="8" w:space="0" w:color="000000"/>
              <w:right w:val="single" w:sz="8" w:space="0" w:color="000000"/>
            </w:tcBorders>
            <w:shd w:val="clear" w:color="auto" w:fill="auto"/>
            <w:vAlign w:val="bottom"/>
            <w:hideMark/>
          </w:tcPr>
          <w:p w14:paraId="0A61BECA"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25/03/2022</w:t>
            </w:r>
          </w:p>
        </w:tc>
      </w:tr>
      <w:tr w:rsidR="00BA784F" w:rsidRPr="00BA784F" w14:paraId="2A3DFD21"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6BFD16D5"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23</w:t>
            </w:r>
          </w:p>
        </w:tc>
        <w:tc>
          <w:tcPr>
            <w:tcW w:w="2620" w:type="dxa"/>
            <w:tcBorders>
              <w:top w:val="nil"/>
              <w:left w:val="nil"/>
              <w:bottom w:val="single" w:sz="8" w:space="0" w:color="auto"/>
              <w:right w:val="single" w:sz="8" w:space="0" w:color="auto"/>
            </w:tcBorders>
            <w:shd w:val="clear" w:color="auto" w:fill="auto"/>
            <w:vAlign w:val="center"/>
            <w:hideMark/>
          </w:tcPr>
          <w:p w14:paraId="6761E9BB"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10</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32508A9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3/03/2022</w:t>
            </w:r>
          </w:p>
        </w:tc>
        <w:tc>
          <w:tcPr>
            <w:tcW w:w="1060" w:type="dxa"/>
            <w:tcBorders>
              <w:top w:val="nil"/>
              <w:left w:val="nil"/>
              <w:bottom w:val="single" w:sz="8" w:space="0" w:color="000000"/>
              <w:right w:val="single" w:sz="8" w:space="0" w:color="000000"/>
            </w:tcBorders>
            <w:shd w:val="clear" w:color="auto" w:fill="auto"/>
            <w:vAlign w:val="bottom"/>
            <w:hideMark/>
          </w:tcPr>
          <w:p w14:paraId="56E2A78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1/04/2022</w:t>
            </w:r>
          </w:p>
        </w:tc>
        <w:tc>
          <w:tcPr>
            <w:tcW w:w="1060" w:type="dxa"/>
            <w:tcBorders>
              <w:top w:val="single" w:sz="8" w:space="0" w:color="CCCCCC"/>
              <w:left w:val="nil"/>
              <w:bottom w:val="single" w:sz="8" w:space="0" w:color="000000"/>
              <w:right w:val="single" w:sz="8" w:space="0" w:color="000000"/>
            </w:tcBorders>
            <w:shd w:val="clear" w:color="auto" w:fill="auto"/>
            <w:vAlign w:val="bottom"/>
            <w:hideMark/>
          </w:tcPr>
          <w:p w14:paraId="50413DC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28/02/2022</w:t>
            </w:r>
          </w:p>
        </w:tc>
        <w:tc>
          <w:tcPr>
            <w:tcW w:w="1060" w:type="dxa"/>
            <w:tcBorders>
              <w:top w:val="nil"/>
              <w:left w:val="nil"/>
              <w:bottom w:val="single" w:sz="8" w:space="0" w:color="000000"/>
              <w:right w:val="single" w:sz="8" w:space="0" w:color="000000"/>
            </w:tcBorders>
            <w:shd w:val="clear" w:color="auto" w:fill="auto"/>
            <w:vAlign w:val="bottom"/>
            <w:hideMark/>
          </w:tcPr>
          <w:p w14:paraId="71ECF348"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1/04/2022</w:t>
            </w:r>
          </w:p>
        </w:tc>
      </w:tr>
      <w:tr w:rsidR="00BA784F" w:rsidRPr="00BA784F" w14:paraId="32EF5CDF" w14:textId="77777777" w:rsidTr="00BA784F">
        <w:trPr>
          <w:trHeight w:val="52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2724AB17"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24</w:t>
            </w:r>
          </w:p>
        </w:tc>
        <w:tc>
          <w:tcPr>
            <w:tcW w:w="2620" w:type="dxa"/>
            <w:tcBorders>
              <w:top w:val="nil"/>
              <w:left w:val="nil"/>
              <w:bottom w:val="single" w:sz="8" w:space="0" w:color="auto"/>
              <w:right w:val="single" w:sz="8" w:space="0" w:color="auto"/>
            </w:tcBorders>
            <w:shd w:val="clear" w:color="auto" w:fill="auto"/>
            <w:vAlign w:val="center"/>
            <w:hideMark/>
          </w:tcPr>
          <w:p w14:paraId="44C44B80"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Take 5/Lucky Break Issue 11</w:t>
            </w:r>
          </w:p>
        </w:tc>
        <w:tc>
          <w:tcPr>
            <w:tcW w:w="1060" w:type="dxa"/>
            <w:tcBorders>
              <w:top w:val="single" w:sz="8" w:space="0" w:color="CCCCCC"/>
              <w:left w:val="nil"/>
              <w:bottom w:val="single" w:sz="8" w:space="0" w:color="000000"/>
              <w:right w:val="single" w:sz="8" w:space="0" w:color="000000"/>
            </w:tcBorders>
            <w:shd w:val="clear" w:color="auto" w:fill="auto"/>
            <w:vAlign w:val="center"/>
            <w:hideMark/>
          </w:tcPr>
          <w:p w14:paraId="3991458B"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10/03/2022</w:t>
            </w:r>
          </w:p>
        </w:tc>
        <w:tc>
          <w:tcPr>
            <w:tcW w:w="1060" w:type="dxa"/>
            <w:tcBorders>
              <w:top w:val="single" w:sz="8" w:space="0" w:color="CCCCCC"/>
              <w:left w:val="nil"/>
              <w:bottom w:val="single" w:sz="8" w:space="0" w:color="000000"/>
              <w:right w:val="single" w:sz="8" w:space="0" w:color="000000"/>
            </w:tcBorders>
            <w:shd w:val="clear" w:color="auto" w:fill="auto"/>
            <w:vAlign w:val="center"/>
            <w:hideMark/>
          </w:tcPr>
          <w:p w14:paraId="1525A962"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8/04/2022</w:t>
            </w:r>
          </w:p>
        </w:tc>
        <w:tc>
          <w:tcPr>
            <w:tcW w:w="1060" w:type="dxa"/>
            <w:tcBorders>
              <w:top w:val="single" w:sz="8" w:space="0" w:color="CCCCCC"/>
              <w:left w:val="nil"/>
              <w:bottom w:val="single" w:sz="8" w:space="0" w:color="000000"/>
              <w:right w:val="single" w:sz="8" w:space="0" w:color="000000"/>
            </w:tcBorders>
            <w:shd w:val="clear" w:color="auto" w:fill="auto"/>
            <w:vAlign w:val="center"/>
            <w:hideMark/>
          </w:tcPr>
          <w:p w14:paraId="60DFDDC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7/03/2022</w:t>
            </w:r>
          </w:p>
        </w:tc>
        <w:tc>
          <w:tcPr>
            <w:tcW w:w="1060" w:type="dxa"/>
            <w:tcBorders>
              <w:top w:val="single" w:sz="8" w:space="0" w:color="CCCCCC"/>
              <w:left w:val="nil"/>
              <w:bottom w:val="single" w:sz="8" w:space="0" w:color="000000"/>
              <w:right w:val="single" w:sz="8" w:space="0" w:color="000000"/>
            </w:tcBorders>
            <w:shd w:val="clear" w:color="auto" w:fill="auto"/>
            <w:vAlign w:val="center"/>
            <w:hideMark/>
          </w:tcPr>
          <w:p w14:paraId="074D1370"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8/04/2022</w:t>
            </w:r>
          </w:p>
        </w:tc>
      </w:tr>
      <w:tr w:rsidR="00BA784F" w:rsidRPr="00BA784F" w14:paraId="034EF235" w14:textId="77777777" w:rsidTr="00BA784F">
        <w:trPr>
          <w:trHeight w:val="31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23CA9ECC"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25</w:t>
            </w:r>
          </w:p>
        </w:tc>
        <w:tc>
          <w:tcPr>
            <w:tcW w:w="2620" w:type="dxa"/>
            <w:tcBorders>
              <w:top w:val="nil"/>
              <w:left w:val="nil"/>
              <w:bottom w:val="single" w:sz="8" w:space="0" w:color="auto"/>
              <w:right w:val="single" w:sz="8" w:space="0" w:color="auto"/>
            </w:tcBorders>
            <w:shd w:val="clear" w:color="auto" w:fill="auto"/>
            <w:vAlign w:val="center"/>
            <w:hideMark/>
          </w:tcPr>
          <w:p w14:paraId="2F3AAC09"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Pocket Puzzler 208</w:t>
            </w:r>
          </w:p>
        </w:tc>
        <w:tc>
          <w:tcPr>
            <w:tcW w:w="1060" w:type="dxa"/>
            <w:tcBorders>
              <w:top w:val="single" w:sz="8" w:space="0" w:color="CCCCCC"/>
              <w:left w:val="nil"/>
              <w:bottom w:val="single" w:sz="8" w:space="0" w:color="000000"/>
              <w:right w:val="single" w:sz="8" w:space="0" w:color="000000"/>
            </w:tcBorders>
            <w:shd w:val="clear" w:color="000000" w:fill="FFFF00"/>
            <w:vAlign w:val="center"/>
            <w:hideMark/>
          </w:tcPr>
          <w:p w14:paraId="78E6AA6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2/12/2021</w:t>
            </w:r>
          </w:p>
        </w:tc>
        <w:tc>
          <w:tcPr>
            <w:tcW w:w="1060" w:type="dxa"/>
            <w:tcBorders>
              <w:top w:val="nil"/>
              <w:left w:val="nil"/>
              <w:bottom w:val="single" w:sz="8" w:space="0" w:color="auto"/>
              <w:right w:val="single" w:sz="8" w:space="0" w:color="auto"/>
            </w:tcBorders>
            <w:shd w:val="clear" w:color="auto" w:fill="auto"/>
            <w:vAlign w:val="center"/>
            <w:hideMark/>
          </w:tcPr>
          <w:p w14:paraId="44237EF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14/01/2022</w:t>
            </w:r>
          </w:p>
        </w:tc>
        <w:tc>
          <w:tcPr>
            <w:tcW w:w="1060" w:type="dxa"/>
            <w:tcBorders>
              <w:top w:val="nil"/>
              <w:left w:val="nil"/>
              <w:bottom w:val="single" w:sz="8" w:space="0" w:color="auto"/>
              <w:right w:val="single" w:sz="8" w:space="0" w:color="auto"/>
            </w:tcBorders>
            <w:shd w:val="clear" w:color="000000" w:fill="FFFFFF"/>
            <w:vAlign w:val="center"/>
            <w:hideMark/>
          </w:tcPr>
          <w:p w14:paraId="20CBA6D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c>
          <w:tcPr>
            <w:tcW w:w="1060" w:type="dxa"/>
            <w:tcBorders>
              <w:top w:val="nil"/>
              <w:left w:val="nil"/>
              <w:bottom w:val="single" w:sz="8" w:space="0" w:color="auto"/>
              <w:right w:val="single" w:sz="8" w:space="0" w:color="auto"/>
            </w:tcBorders>
            <w:shd w:val="clear" w:color="000000" w:fill="FFFFFF"/>
            <w:vAlign w:val="center"/>
            <w:hideMark/>
          </w:tcPr>
          <w:p w14:paraId="3FCBAA3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r>
      <w:tr w:rsidR="00BA784F" w:rsidRPr="00BA784F" w14:paraId="03CA5D74" w14:textId="77777777" w:rsidTr="00BA784F">
        <w:trPr>
          <w:trHeight w:val="31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06AE7B07"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26</w:t>
            </w:r>
          </w:p>
        </w:tc>
        <w:tc>
          <w:tcPr>
            <w:tcW w:w="2620" w:type="dxa"/>
            <w:tcBorders>
              <w:top w:val="nil"/>
              <w:left w:val="nil"/>
              <w:bottom w:val="single" w:sz="8" w:space="0" w:color="auto"/>
              <w:right w:val="single" w:sz="8" w:space="0" w:color="auto"/>
            </w:tcBorders>
            <w:shd w:val="clear" w:color="auto" w:fill="auto"/>
            <w:vAlign w:val="center"/>
            <w:hideMark/>
          </w:tcPr>
          <w:p w14:paraId="6EB26F9E"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Pocket Puzzler 209</w:t>
            </w:r>
          </w:p>
        </w:tc>
        <w:tc>
          <w:tcPr>
            <w:tcW w:w="1060" w:type="dxa"/>
            <w:tcBorders>
              <w:top w:val="single" w:sz="8" w:space="0" w:color="CCCCCC"/>
              <w:left w:val="nil"/>
              <w:bottom w:val="single" w:sz="8" w:space="0" w:color="000000"/>
              <w:right w:val="single" w:sz="8" w:space="0" w:color="000000"/>
            </w:tcBorders>
            <w:shd w:val="clear" w:color="auto" w:fill="auto"/>
            <w:vAlign w:val="center"/>
            <w:hideMark/>
          </w:tcPr>
          <w:p w14:paraId="4E70FA72"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6/01/2022</w:t>
            </w:r>
          </w:p>
        </w:tc>
        <w:tc>
          <w:tcPr>
            <w:tcW w:w="1060" w:type="dxa"/>
            <w:tcBorders>
              <w:top w:val="nil"/>
              <w:left w:val="nil"/>
              <w:bottom w:val="single" w:sz="8" w:space="0" w:color="auto"/>
              <w:right w:val="single" w:sz="8" w:space="0" w:color="auto"/>
            </w:tcBorders>
            <w:shd w:val="clear" w:color="auto" w:fill="auto"/>
            <w:vAlign w:val="center"/>
            <w:hideMark/>
          </w:tcPr>
          <w:p w14:paraId="5F44D449"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18/02/2022</w:t>
            </w:r>
          </w:p>
        </w:tc>
        <w:tc>
          <w:tcPr>
            <w:tcW w:w="1060" w:type="dxa"/>
            <w:tcBorders>
              <w:top w:val="nil"/>
              <w:left w:val="nil"/>
              <w:bottom w:val="single" w:sz="8" w:space="0" w:color="auto"/>
              <w:right w:val="single" w:sz="8" w:space="0" w:color="auto"/>
            </w:tcBorders>
            <w:shd w:val="clear" w:color="000000" w:fill="FFFFFF"/>
            <w:vAlign w:val="center"/>
            <w:hideMark/>
          </w:tcPr>
          <w:p w14:paraId="6E90CB6F"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c>
          <w:tcPr>
            <w:tcW w:w="1060" w:type="dxa"/>
            <w:tcBorders>
              <w:top w:val="nil"/>
              <w:left w:val="nil"/>
              <w:bottom w:val="single" w:sz="8" w:space="0" w:color="auto"/>
              <w:right w:val="single" w:sz="8" w:space="0" w:color="auto"/>
            </w:tcBorders>
            <w:shd w:val="clear" w:color="000000" w:fill="FFFFFF"/>
            <w:vAlign w:val="center"/>
            <w:hideMark/>
          </w:tcPr>
          <w:p w14:paraId="43D9562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r>
      <w:tr w:rsidR="00BA784F" w:rsidRPr="00BA784F" w14:paraId="18E6FDB9" w14:textId="77777777" w:rsidTr="00BA784F">
        <w:trPr>
          <w:trHeight w:val="31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056FCB5D"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27</w:t>
            </w:r>
          </w:p>
        </w:tc>
        <w:tc>
          <w:tcPr>
            <w:tcW w:w="2620" w:type="dxa"/>
            <w:tcBorders>
              <w:top w:val="nil"/>
              <w:left w:val="nil"/>
              <w:bottom w:val="single" w:sz="8" w:space="0" w:color="auto"/>
              <w:right w:val="single" w:sz="8" w:space="0" w:color="auto"/>
            </w:tcBorders>
            <w:shd w:val="clear" w:color="auto" w:fill="auto"/>
            <w:vAlign w:val="center"/>
            <w:hideMark/>
          </w:tcPr>
          <w:p w14:paraId="2CD9664F"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Pocket Puzzler 210</w:t>
            </w:r>
          </w:p>
        </w:tc>
        <w:tc>
          <w:tcPr>
            <w:tcW w:w="1060" w:type="dxa"/>
            <w:tcBorders>
              <w:top w:val="single" w:sz="8" w:space="0" w:color="CCCCCC"/>
              <w:left w:val="nil"/>
              <w:bottom w:val="single" w:sz="8" w:space="0" w:color="000000"/>
              <w:right w:val="single" w:sz="8" w:space="0" w:color="000000"/>
            </w:tcBorders>
            <w:shd w:val="clear" w:color="auto" w:fill="auto"/>
            <w:vAlign w:val="center"/>
            <w:hideMark/>
          </w:tcPr>
          <w:p w14:paraId="2B36AF08"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3/02/2022</w:t>
            </w:r>
          </w:p>
        </w:tc>
        <w:tc>
          <w:tcPr>
            <w:tcW w:w="1060" w:type="dxa"/>
            <w:tcBorders>
              <w:top w:val="single" w:sz="8" w:space="0" w:color="CCCCCC"/>
              <w:left w:val="nil"/>
              <w:bottom w:val="single" w:sz="8" w:space="0" w:color="000000"/>
              <w:right w:val="single" w:sz="8" w:space="0" w:color="000000"/>
            </w:tcBorders>
            <w:shd w:val="clear" w:color="auto" w:fill="auto"/>
            <w:vAlign w:val="center"/>
            <w:hideMark/>
          </w:tcPr>
          <w:p w14:paraId="6BE5809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18/03/2022</w:t>
            </w:r>
          </w:p>
        </w:tc>
        <w:tc>
          <w:tcPr>
            <w:tcW w:w="1060" w:type="dxa"/>
            <w:tcBorders>
              <w:top w:val="nil"/>
              <w:left w:val="nil"/>
              <w:bottom w:val="single" w:sz="8" w:space="0" w:color="auto"/>
              <w:right w:val="single" w:sz="8" w:space="0" w:color="auto"/>
            </w:tcBorders>
            <w:shd w:val="clear" w:color="000000" w:fill="FFFFFF"/>
            <w:vAlign w:val="center"/>
            <w:hideMark/>
          </w:tcPr>
          <w:p w14:paraId="5E8269DB"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c>
          <w:tcPr>
            <w:tcW w:w="1060" w:type="dxa"/>
            <w:tcBorders>
              <w:top w:val="nil"/>
              <w:left w:val="nil"/>
              <w:bottom w:val="single" w:sz="8" w:space="0" w:color="auto"/>
              <w:right w:val="single" w:sz="8" w:space="0" w:color="auto"/>
            </w:tcBorders>
            <w:shd w:val="clear" w:color="000000" w:fill="FFFFFF"/>
            <w:vAlign w:val="center"/>
            <w:hideMark/>
          </w:tcPr>
          <w:p w14:paraId="4C23EA79"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r>
      <w:tr w:rsidR="00BA784F" w:rsidRPr="00BA784F" w14:paraId="74254637" w14:textId="77777777" w:rsidTr="00BA784F">
        <w:trPr>
          <w:trHeight w:val="31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70A06CE8"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28</w:t>
            </w:r>
          </w:p>
        </w:tc>
        <w:tc>
          <w:tcPr>
            <w:tcW w:w="2620" w:type="dxa"/>
            <w:tcBorders>
              <w:top w:val="nil"/>
              <w:left w:val="nil"/>
              <w:bottom w:val="single" w:sz="8" w:space="0" w:color="auto"/>
              <w:right w:val="single" w:sz="8" w:space="0" w:color="auto"/>
            </w:tcBorders>
            <w:shd w:val="clear" w:color="auto" w:fill="auto"/>
            <w:vAlign w:val="center"/>
            <w:hideMark/>
          </w:tcPr>
          <w:p w14:paraId="557F0427"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Pocket Puzzler 211</w:t>
            </w:r>
          </w:p>
        </w:tc>
        <w:tc>
          <w:tcPr>
            <w:tcW w:w="1060" w:type="dxa"/>
            <w:tcBorders>
              <w:top w:val="single" w:sz="8" w:space="0" w:color="CCCCCC"/>
              <w:left w:val="nil"/>
              <w:bottom w:val="single" w:sz="8" w:space="0" w:color="000000"/>
              <w:right w:val="single" w:sz="8" w:space="0" w:color="000000"/>
            </w:tcBorders>
            <w:shd w:val="clear" w:color="auto" w:fill="auto"/>
            <w:vAlign w:val="center"/>
            <w:hideMark/>
          </w:tcPr>
          <w:p w14:paraId="04CF406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3/03/2022</w:t>
            </w:r>
          </w:p>
        </w:tc>
        <w:tc>
          <w:tcPr>
            <w:tcW w:w="1060" w:type="dxa"/>
            <w:tcBorders>
              <w:top w:val="single" w:sz="8" w:space="0" w:color="CCCCCC"/>
              <w:left w:val="nil"/>
              <w:bottom w:val="single" w:sz="8" w:space="0" w:color="000000"/>
              <w:right w:val="single" w:sz="8" w:space="0" w:color="000000"/>
            </w:tcBorders>
            <w:shd w:val="clear" w:color="auto" w:fill="auto"/>
            <w:vAlign w:val="center"/>
            <w:hideMark/>
          </w:tcPr>
          <w:p w14:paraId="1DE5BEE1"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15/04/2022</w:t>
            </w:r>
          </w:p>
        </w:tc>
        <w:tc>
          <w:tcPr>
            <w:tcW w:w="1060" w:type="dxa"/>
            <w:tcBorders>
              <w:top w:val="nil"/>
              <w:left w:val="nil"/>
              <w:bottom w:val="single" w:sz="8" w:space="0" w:color="auto"/>
              <w:right w:val="single" w:sz="8" w:space="0" w:color="auto"/>
            </w:tcBorders>
            <w:shd w:val="clear" w:color="000000" w:fill="FFFFFF"/>
            <w:vAlign w:val="center"/>
            <w:hideMark/>
          </w:tcPr>
          <w:p w14:paraId="11D877F6"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c>
          <w:tcPr>
            <w:tcW w:w="1060" w:type="dxa"/>
            <w:tcBorders>
              <w:top w:val="nil"/>
              <w:left w:val="nil"/>
              <w:bottom w:val="single" w:sz="8" w:space="0" w:color="auto"/>
              <w:right w:val="single" w:sz="8" w:space="0" w:color="auto"/>
            </w:tcBorders>
            <w:shd w:val="clear" w:color="000000" w:fill="FFFFFF"/>
            <w:vAlign w:val="center"/>
            <w:hideMark/>
          </w:tcPr>
          <w:p w14:paraId="387ED104"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w:t>
            </w:r>
          </w:p>
        </w:tc>
      </w:tr>
      <w:tr w:rsidR="00BA784F" w:rsidRPr="00BA784F" w14:paraId="19B5AD35" w14:textId="77777777" w:rsidTr="00BA784F">
        <w:trPr>
          <w:trHeight w:val="31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55039BEC"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29</w:t>
            </w:r>
          </w:p>
        </w:tc>
        <w:tc>
          <w:tcPr>
            <w:tcW w:w="2620" w:type="dxa"/>
            <w:tcBorders>
              <w:top w:val="nil"/>
              <w:left w:val="nil"/>
              <w:bottom w:val="single" w:sz="8" w:space="0" w:color="auto"/>
              <w:right w:val="single" w:sz="8" w:space="0" w:color="auto"/>
            </w:tcBorders>
            <w:shd w:val="clear" w:color="auto" w:fill="auto"/>
            <w:vAlign w:val="center"/>
            <w:hideMark/>
          </w:tcPr>
          <w:p w14:paraId="068194F7"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AWW Puzzle Book 75</w:t>
            </w:r>
          </w:p>
        </w:tc>
        <w:tc>
          <w:tcPr>
            <w:tcW w:w="1060" w:type="dxa"/>
            <w:tcBorders>
              <w:top w:val="nil"/>
              <w:left w:val="nil"/>
              <w:bottom w:val="single" w:sz="8" w:space="0" w:color="auto"/>
              <w:right w:val="single" w:sz="8" w:space="0" w:color="auto"/>
            </w:tcBorders>
            <w:shd w:val="clear" w:color="auto" w:fill="auto"/>
            <w:vAlign w:val="center"/>
            <w:hideMark/>
          </w:tcPr>
          <w:p w14:paraId="343C6E3F"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10/01/2022</w:t>
            </w:r>
          </w:p>
        </w:tc>
        <w:tc>
          <w:tcPr>
            <w:tcW w:w="1060" w:type="dxa"/>
            <w:tcBorders>
              <w:top w:val="nil"/>
              <w:left w:val="nil"/>
              <w:bottom w:val="single" w:sz="8" w:space="0" w:color="auto"/>
              <w:right w:val="single" w:sz="8" w:space="0" w:color="auto"/>
            </w:tcBorders>
            <w:shd w:val="clear" w:color="auto" w:fill="auto"/>
            <w:vAlign w:val="center"/>
            <w:hideMark/>
          </w:tcPr>
          <w:p w14:paraId="0D5E284D"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14/03/2022</w:t>
            </w:r>
          </w:p>
        </w:tc>
        <w:tc>
          <w:tcPr>
            <w:tcW w:w="1060" w:type="dxa"/>
            <w:tcBorders>
              <w:top w:val="nil"/>
              <w:left w:val="nil"/>
              <w:bottom w:val="single" w:sz="8" w:space="0" w:color="auto"/>
              <w:right w:val="nil"/>
            </w:tcBorders>
            <w:shd w:val="clear" w:color="auto" w:fill="auto"/>
            <w:vAlign w:val="center"/>
            <w:hideMark/>
          </w:tcPr>
          <w:p w14:paraId="703CDB66"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31/01/2022</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69B9D88E"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14/03/2022</w:t>
            </w:r>
          </w:p>
        </w:tc>
      </w:tr>
      <w:tr w:rsidR="00BA784F" w:rsidRPr="00BA784F" w14:paraId="13D8BA0D" w14:textId="77777777" w:rsidTr="00BA784F">
        <w:trPr>
          <w:trHeight w:val="315"/>
        </w:trPr>
        <w:tc>
          <w:tcPr>
            <w:tcW w:w="640" w:type="dxa"/>
            <w:tcBorders>
              <w:top w:val="nil"/>
              <w:left w:val="single" w:sz="8" w:space="0" w:color="auto"/>
              <w:bottom w:val="single" w:sz="8" w:space="0" w:color="auto"/>
              <w:right w:val="single" w:sz="8" w:space="0" w:color="auto"/>
            </w:tcBorders>
            <w:shd w:val="clear" w:color="000000" w:fill="FFFFFF"/>
            <w:vAlign w:val="center"/>
            <w:hideMark/>
          </w:tcPr>
          <w:p w14:paraId="69C29A20"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30</w:t>
            </w:r>
          </w:p>
        </w:tc>
        <w:tc>
          <w:tcPr>
            <w:tcW w:w="2620" w:type="dxa"/>
            <w:tcBorders>
              <w:top w:val="nil"/>
              <w:left w:val="nil"/>
              <w:bottom w:val="single" w:sz="8" w:space="0" w:color="auto"/>
              <w:right w:val="single" w:sz="8" w:space="0" w:color="auto"/>
            </w:tcBorders>
            <w:shd w:val="clear" w:color="auto" w:fill="auto"/>
            <w:vAlign w:val="center"/>
            <w:hideMark/>
          </w:tcPr>
          <w:p w14:paraId="699FAF97" w14:textId="77777777" w:rsidR="00BA784F" w:rsidRPr="00BA784F" w:rsidRDefault="00BA784F" w:rsidP="00BA784F">
            <w:pPr>
              <w:jc w:val="center"/>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AWW Puzzle Book 76</w:t>
            </w:r>
          </w:p>
        </w:tc>
        <w:tc>
          <w:tcPr>
            <w:tcW w:w="1060" w:type="dxa"/>
            <w:tcBorders>
              <w:top w:val="nil"/>
              <w:left w:val="nil"/>
              <w:bottom w:val="single" w:sz="8" w:space="0" w:color="000000"/>
              <w:right w:val="single" w:sz="8" w:space="0" w:color="auto"/>
            </w:tcBorders>
            <w:shd w:val="clear" w:color="auto" w:fill="auto"/>
            <w:vAlign w:val="center"/>
            <w:hideMark/>
          </w:tcPr>
          <w:p w14:paraId="2E201843"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21/02/2022</w:t>
            </w:r>
          </w:p>
        </w:tc>
        <w:tc>
          <w:tcPr>
            <w:tcW w:w="1060" w:type="dxa"/>
            <w:tcBorders>
              <w:top w:val="nil"/>
              <w:left w:val="nil"/>
              <w:bottom w:val="single" w:sz="8" w:space="0" w:color="000000"/>
              <w:right w:val="single" w:sz="8" w:space="0" w:color="auto"/>
            </w:tcBorders>
            <w:shd w:val="clear" w:color="auto" w:fill="auto"/>
            <w:vAlign w:val="center"/>
            <w:hideMark/>
          </w:tcPr>
          <w:p w14:paraId="204F851A"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18/04/2022</w:t>
            </w:r>
          </w:p>
        </w:tc>
        <w:tc>
          <w:tcPr>
            <w:tcW w:w="1060" w:type="dxa"/>
            <w:tcBorders>
              <w:top w:val="nil"/>
              <w:left w:val="nil"/>
              <w:bottom w:val="single" w:sz="8" w:space="0" w:color="000000"/>
              <w:right w:val="nil"/>
            </w:tcBorders>
            <w:shd w:val="clear" w:color="auto" w:fill="auto"/>
            <w:vAlign w:val="center"/>
            <w:hideMark/>
          </w:tcPr>
          <w:p w14:paraId="25B20A38"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14/03/2022</w:t>
            </w:r>
          </w:p>
        </w:tc>
        <w:tc>
          <w:tcPr>
            <w:tcW w:w="1060" w:type="dxa"/>
            <w:tcBorders>
              <w:top w:val="nil"/>
              <w:left w:val="single" w:sz="8" w:space="0" w:color="auto"/>
              <w:bottom w:val="single" w:sz="8" w:space="0" w:color="000000"/>
              <w:right w:val="single" w:sz="8" w:space="0" w:color="auto"/>
            </w:tcBorders>
            <w:shd w:val="clear" w:color="auto" w:fill="auto"/>
            <w:vAlign w:val="center"/>
            <w:hideMark/>
          </w:tcPr>
          <w:p w14:paraId="3A3EBCAB" w14:textId="77777777" w:rsidR="00BA784F" w:rsidRPr="00BA784F" w:rsidRDefault="00BA784F" w:rsidP="00BA784F">
            <w:pPr>
              <w:jc w:val="right"/>
              <w:rPr>
                <w:rFonts w:ascii="Arial" w:eastAsia="Times New Roman" w:hAnsi="Arial" w:cs="Arial"/>
                <w:color w:val="000000"/>
                <w:sz w:val="20"/>
                <w:szCs w:val="20"/>
                <w:lang w:eastAsia="en-AU"/>
              </w:rPr>
            </w:pPr>
            <w:r w:rsidRPr="00BA784F">
              <w:rPr>
                <w:rFonts w:ascii="Arial" w:eastAsia="Times New Roman" w:hAnsi="Arial" w:cs="Arial"/>
                <w:color w:val="000000"/>
                <w:sz w:val="20"/>
                <w:szCs w:val="20"/>
                <w:lang w:eastAsia="en-AU"/>
              </w:rPr>
              <w:t>18/04/2022</w:t>
            </w:r>
          </w:p>
        </w:tc>
      </w:tr>
    </w:tbl>
    <w:p w14:paraId="43AB1C43" w14:textId="77777777" w:rsidR="00BF125B" w:rsidRPr="00DF2BDA" w:rsidRDefault="00BF125B" w:rsidP="00BF125B">
      <w:pPr>
        <w:pStyle w:val="ListParagraph"/>
        <w:ind w:left="1080"/>
      </w:pPr>
    </w:p>
    <w:p w14:paraId="166801A5" w14:textId="77777777" w:rsidR="00D32E5E" w:rsidRPr="00DF2BDA" w:rsidRDefault="00D32E5E" w:rsidP="00D32E5E">
      <w:pPr>
        <w:jc w:val="center"/>
        <w:rPr>
          <w:rFonts w:asciiTheme="minorHAnsi" w:hAnsiTheme="minorHAnsi"/>
          <w:sz w:val="24"/>
          <w:szCs w:val="24"/>
        </w:rPr>
      </w:pPr>
    </w:p>
    <w:p w14:paraId="2F13DF79" w14:textId="77777777" w:rsidR="00D32E5E" w:rsidRPr="00DF2BDA" w:rsidRDefault="00D32E5E" w:rsidP="00D32E5E">
      <w:pPr>
        <w:pStyle w:val="ListParagraph"/>
        <w:ind w:left="1080"/>
      </w:pPr>
      <w:r w:rsidRPr="00DF2BDA">
        <w:t>On the draw date, all entries from all included Issues will be entered into the draw, in which the Promoter will conduct random draws to determine the winners. The Promoter will also draw reserve winners in the event an original drawn winner is invalid or ineligible. If this process does not result in all prizes being awarded, the remaining prize(s) will be awarded in the unclaimed prize draw as set out below.</w:t>
      </w:r>
    </w:p>
    <w:p w14:paraId="2870F834" w14:textId="77777777" w:rsidR="00D32E5E" w:rsidRPr="00FA7EC3" w:rsidRDefault="00D32E5E" w:rsidP="00D32E5E">
      <w:pPr>
        <w:pStyle w:val="ListParagraph"/>
        <w:numPr>
          <w:ilvl w:val="0"/>
          <w:numId w:val="1"/>
        </w:numPr>
      </w:pPr>
      <w:r w:rsidRPr="00FA7EC3">
        <w:t xml:space="preserve">For the Promotional Period, the first (1) valid entry drawn from the draw will win one (1) x Toyota CHR GXL 2WD valued at up to AUD$35,170.23. There is 1 prize in total across the entire Promotion. </w:t>
      </w:r>
    </w:p>
    <w:p w14:paraId="10EEB52A" w14:textId="77777777" w:rsidR="00D32E5E" w:rsidRPr="00FA7EC3" w:rsidRDefault="00D32E5E" w:rsidP="00D32E5E">
      <w:pPr>
        <w:rPr>
          <w:rFonts w:asciiTheme="minorHAnsi" w:hAnsiTheme="minorHAnsi"/>
          <w:sz w:val="24"/>
          <w:szCs w:val="24"/>
        </w:rPr>
      </w:pPr>
    </w:p>
    <w:p w14:paraId="30A8D0AB" w14:textId="77777777" w:rsidR="00D32E5E" w:rsidRPr="00DF2BDA" w:rsidRDefault="00D32E5E" w:rsidP="00D32E5E">
      <w:pPr>
        <w:pStyle w:val="ListParagraph"/>
        <w:ind w:left="1080"/>
      </w:pPr>
      <w:r w:rsidRPr="00FA7EC3">
        <w:lastRenderedPageBreak/>
        <w:t>The TOTAL PRIZE POOL IS VALUED AT UP TO AUD AUD$35,170.23. (including GST).</w:t>
      </w:r>
    </w:p>
    <w:p w14:paraId="575A03BD" w14:textId="77777777" w:rsidR="00D32E5E" w:rsidRPr="00DF2BDA" w:rsidRDefault="00D32E5E" w:rsidP="00D32E5E">
      <w:pPr>
        <w:rPr>
          <w:rFonts w:asciiTheme="minorHAnsi" w:hAnsiTheme="minorHAnsi"/>
          <w:sz w:val="24"/>
          <w:szCs w:val="24"/>
        </w:rPr>
      </w:pPr>
    </w:p>
    <w:p w14:paraId="334E5EC6" w14:textId="77777777" w:rsidR="00D32E5E" w:rsidRPr="00DF2BDA" w:rsidRDefault="00D32E5E" w:rsidP="00D32E5E">
      <w:pPr>
        <w:pStyle w:val="ListParagraph"/>
        <w:numPr>
          <w:ilvl w:val="0"/>
          <w:numId w:val="1"/>
        </w:numPr>
      </w:pPr>
      <w:r w:rsidRPr="00DF2BDA">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6096A818" w14:textId="77777777" w:rsidR="00D32E5E" w:rsidRPr="00DF2BDA" w:rsidRDefault="00D32E5E" w:rsidP="00D32E5E">
      <w:pPr>
        <w:pStyle w:val="ListParagraph"/>
        <w:numPr>
          <w:ilvl w:val="0"/>
          <w:numId w:val="1"/>
        </w:numPr>
      </w:pPr>
      <w:r w:rsidRPr="00DF2BDA">
        <w:t>Only one prize will be awarded per person, per puzzle (excluding South Australian residents).</w:t>
      </w:r>
    </w:p>
    <w:p w14:paraId="0EBB9C94" w14:textId="0A513ABC" w:rsidR="00D32E5E" w:rsidRPr="00FA7EC3" w:rsidRDefault="00D32E5E" w:rsidP="00D32E5E">
      <w:pPr>
        <w:pStyle w:val="ListParagraph"/>
        <w:numPr>
          <w:ilvl w:val="0"/>
          <w:numId w:val="1"/>
        </w:numPr>
      </w:pPr>
      <w:r w:rsidRPr="00FA7EC3">
        <w:t xml:space="preserve">The winners will be notified in writing within seven (7) business days of the draw using the contact details provided in their entry. The winners’ names will be published on www.prizestolove.com.au/winners on </w:t>
      </w:r>
      <w:r w:rsidR="00FA7EC3" w:rsidRPr="00FA7EC3">
        <w:t>16th May</w:t>
      </w:r>
      <w:r w:rsidR="00163871" w:rsidRPr="00FA7EC3">
        <w:t xml:space="preserve"> 2022</w:t>
      </w:r>
      <w:r w:rsidRPr="00FA7EC3">
        <w:t>.</w:t>
      </w:r>
    </w:p>
    <w:p w14:paraId="4E7296E8" w14:textId="77777777" w:rsidR="00D32E5E" w:rsidRPr="00FA7EC3" w:rsidRDefault="00D32E5E" w:rsidP="00D32E5E">
      <w:pPr>
        <w:pStyle w:val="ListParagraph"/>
        <w:numPr>
          <w:ilvl w:val="0"/>
          <w:numId w:val="1"/>
        </w:numPr>
      </w:pPr>
      <w:r w:rsidRPr="00FA7EC3">
        <w:t>The winner must take the prize as offered. The prize, or any unused portion of the prize, is not exchangeable and cannot be redeemed as cash. The prize cannot be used in conjunction with any other special offer.</w:t>
      </w:r>
    </w:p>
    <w:p w14:paraId="1D142484" w14:textId="77777777" w:rsidR="00D32E5E" w:rsidRPr="00DF2BDA" w:rsidRDefault="00D32E5E" w:rsidP="00D32E5E">
      <w:pPr>
        <w:pStyle w:val="ListParagraph"/>
        <w:numPr>
          <w:ilvl w:val="0"/>
          <w:numId w:val="1"/>
        </w:numPr>
      </w:pPr>
      <w:r w:rsidRPr="00DF2BDA">
        <w:t xml:space="preserve">If the winner is under the age of 18 years, the prize will be awarded to the winner's parent or legal guardian on the winner’s behalf. It is a condition of being awarded the prize that the winner or the winner’s parent or legal guardian (as applicable) provides the Promoter with their full name and address and a copy of their current Australian or New Zealand driver’s licence. The winner or the winner’s parent or legal guardian (as applicable) must have a current valid Australian or New Zealand driver’s licence. If the winner is, through any legal incapacity or otherwise, unable to register the vehicle in their own name, then the winner may assign the vehicle to another person (who consents to such assignment) with legal capacity for the purpose of registration. The Promoter takes no responsibility for any such arrangements between the winner and the assignee. The winner must provide the Promoter with certified copies of all documentation as required by the Promoter before the prize is awarded. </w:t>
      </w:r>
    </w:p>
    <w:p w14:paraId="28C99473" w14:textId="77777777" w:rsidR="00D32E5E" w:rsidRPr="007832B7" w:rsidRDefault="00D32E5E" w:rsidP="00D32E5E">
      <w:pPr>
        <w:pStyle w:val="ListParagraph"/>
        <w:numPr>
          <w:ilvl w:val="0"/>
          <w:numId w:val="1"/>
        </w:numPr>
      </w:pPr>
      <w:r w:rsidRPr="00DF2BDA">
        <w:t xml:space="preserve">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w:t>
      </w:r>
      <w:r w:rsidRPr="007832B7">
        <w:t xml:space="preserve">details or taking directions that relate to any ongoing family law negotiations or determinations. These are the responsibility of the winner and their respective parent or legal guardian. </w:t>
      </w:r>
    </w:p>
    <w:p w14:paraId="5850D7F7" w14:textId="77777777" w:rsidR="00D32E5E" w:rsidRPr="007832B7" w:rsidRDefault="00D32E5E" w:rsidP="00D32E5E">
      <w:pPr>
        <w:pStyle w:val="ListParagraph"/>
        <w:numPr>
          <w:ilvl w:val="0"/>
          <w:numId w:val="1"/>
        </w:numPr>
      </w:pPr>
      <w:r w:rsidRPr="007832B7">
        <w:t>If, for any reason, the winner does not take the prize at the time stipulated by the Promoter, the prize will be forfeited by the winner and cash will not be awarded in lieu of the prize.</w:t>
      </w:r>
    </w:p>
    <w:p w14:paraId="307A16EB" w14:textId="77777777" w:rsidR="00D32E5E" w:rsidRPr="00FA7EC3" w:rsidRDefault="00D32E5E" w:rsidP="00D32E5E">
      <w:pPr>
        <w:pStyle w:val="ListParagraph"/>
        <w:numPr>
          <w:ilvl w:val="0"/>
          <w:numId w:val="1"/>
        </w:numPr>
      </w:pPr>
      <w:r w:rsidRPr="007832B7">
        <w:t xml:space="preserve">If the prize is unavailable, the Promoter may substitute an alternative prize to </w:t>
      </w:r>
      <w:r w:rsidRPr="00FA7EC3">
        <w:t>substantially the same recommended retail value and/or specification, subject to any written direction from the various regulatory authorities.</w:t>
      </w:r>
    </w:p>
    <w:p w14:paraId="56CDF655" w14:textId="2293A55E" w:rsidR="00D32E5E" w:rsidRPr="00FA7EC3" w:rsidRDefault="00D32E5E" w:rsidP="00BC7B38">
      <w:pPr>
        <w:pStyle w:val="ListParagraph"/>
        <w:numPr>
          <w:ilvl w:val="0"/>
          <w:numId w:val="1"/>
        </w:numPr>
      </w:pPr>
      <w:r w:rsidRPr="00FA7EC3">
        <w:t>If necessary, an unclaimed prize draw will be held on</w:t>
      </w:r>
      <w:r w:rsidR="00BC7B38" w:rsidRPr="00FA7EC3">
        <w:t xml:space="preserve"> </w:t>
      </w:r>
      <w:r w:rsidR="00FA7EC3" w:rsidRPr="00FA7EC3">
        <w:t>1</w:t>
      </w:r>
      <w:r w:rsidR="00FA7EC3" w:rsidRPr="00FA7EC3">
        <w:rPr>
          <w:vertAlign w:val="superscript"/>
        </w:rPr>
        <w:t>st</w:t>
      </w:r>
      <w:r w:rsidR="00FA7EC3" w:rsidRPr="00FA7EC3">
        <w:t xml:space="preserve"> July</w:t>
      </w:r>
      <w:r w:rsidR="007C6968" w:rsidRPr="00FA7EC3">
        <w:t xml:space="preserve"> 2022</w:t>
      </w:r>
      <w:r w:rsidR="002A14CD" w:rsidRPr="00FA7EC3">
        <w:t xml:space="preserve"> </w:t>
      </w:r>
      <w:r w:rsidRPr="00FA7EC3">
        <w:t xml:space="preserve">at the same time and place as the original draw in order to distribute any unclaimed prize(s), </w:t>
      </w:r>
      <w:r w:rsidRPr="00FA7EC3">
        <w:lastRenderedPageBreak/>
        <w:t xml:space="preserve">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007832B7" w:rsidRPr="00FA7EC3">
          <w:rPr>
            <w:rStyle w:val="Hyperlink"/>
          </w:rPr>
          <w:t>www.prizestolove.com.au/winners</w:t>
        </w:r>
      </w:hyperlink>
      <w:r w:rsidR="007832B7" w:rsidRPr="00FA7EC3">
        <w:t xml:space="preserve">  </w:t>
      </w:r>
      <w:r w:rsidRPr="00FA7EC3">
        <w:t xml:space="preserve">for 28 days from </w:t>
      </w:r>
      <w:r w:rsidR="00FA7EC3">
        <w:t>9</w:t>
      </w:r>
      <w:r w:rsidR="00FA7EC3" w:rsidRPr="00FA7EC3">
        <w:rPr>
          <w:vertAlign w:val="superscript"/>
        </w:rPr>
        <w:t>th</w:t>
      </w:r>
      <w:r w:rsidR="00FA7EC3">
        <w:t xml:space="preserve"> July</w:t>
      </w:r>
      <w:r w:rsidR="007832B7" w:rsidRPr="00FA7EC3">
        <w:t xml:space="preserve"> </w:t>
      </w:r>
      <w:r w:rsidR="002A14CD" w:rsidRPr="00FA7EC3">
        <w:t>2022</w:t>
      </w:r>
      <w:r w:rsidRPr="00FA7EC3">
        <w:t>.</w:t>
      </w:r>
    </w:p>
    <w:p w14:paraId="3670073A" w14:textId="77777777" w:rsidR="00D32E5E" w:rsidRPr="007832B7" w:rsidRDefault="00D32E5E" w:rsidP="00D32E5E">
      <w:pPr>
        <w:rPr>
          <w:rFonts w:asciiTheme="minorHAnsi" w:hAnsiTheme="minorHAnsi"/>
          <w:sz w:val="24"/>
          <w:szCs w:val="24"/>
        </w:rPr>
      </w:pPr>
      <w:r w:rsidRPr="007832B7">
        <w:rPr>
          <w:rFonts w:asciiTheme="minorHAnsi" w:hAnsiTheme="minorHAnsi"/>
          <w:sz w:val="24"/>
          <w:szCs w:val="24"/>
        </w:rPr>
        <w:t xml:space="preserve">Prizes </w:t>
      </w:r>
    </w:p>
    <w:p w14:paraId="02D20893" w14:textId="77777777" w:rsidR="00D32E5E" w:rsidRPr="00DF2BDA" w:rsidRDefault="00D32E5E" w:rsidP="00D32E5E">
      <w:pPr>
        <w:pStyle w:val="ListParagraph"/>
        <w:numPr>
          <w:ilvl w:val="0"/>
          <w:numId w:val="1"/>
        </w:numPr>
      </w:pPr>
      <w:r w:rsidRPr="007832B7">
        <w:t>Car: The prize includes standard fittings, registration, compulsory third party insurance, stamp duty and dealer delivery charges (which may vary between States). An</w:t>
      </w:r>
      <w:r w:rsidRPr="00DF2BDA">
        <w:t>y ancillary costs associated with redeeming the prize are the responsibility of the winner.  All optional extras and accessories, comprehensive insurance and any other insurance not stated as included in the prize, fuel, personal costs and any other ancillary associated with redeeming the prize are excluded and are the responsibility of the winner.</w:t>
      </w:r>
    </w:p>
    <w:p w14:paraId="4E9FB456" w14:textId="77777777" w:rsidR="00D32E5E" w:rsidRPr="00DF2BDA" w:rsidRDefault="00D32E5E" w:rsidP="00D32E5E">
      <w:pPr>
        <w:pStyle w:val="ListParagraph"/>
        <w:numPr>
          <w:ilvl w:val="0"/>
          <w:numId w:val="1"/>
        </w:numPr>
      </w:pPr>
      <w:r w:rsidRPr="00DF2BDA">
        <w:t>The external and interior colour of the prize is at the discretion of the supplying dealer and will be based on availability. Any number plate details used in the promotional material are representational only. Subject to agreement by the supplying dealer, stock availability and subject to the winner agreeing to pay any additional amount requested by the supplying dealer, the winner may choose to include optional extras and accessories. Except as stated in these terms and conditions, the supplying dealer will not provide a substitute model.</w:t>
      </w:r>
    </w:p>
    <w:p w14:paraId="5FD62547" w14:textId="77777777" w:rsidR="00D32E5E" w:rsidRPr="00DF2BDA" w:rsidRDefault="00D32E5E" w:rsidP="00D32E5E">
      <w:pPr>
        <w:pStyle w:val="ListParagraph"/>
        <w:numPr>
          <w:ilvl w:val="0"/>
          <w:numId w:val="1"/>
        </w:numPr>
      </w:pPr>
      <w:r w:rsidRPr="00DF2BDA">
        <w:t>The winner must provide all information and sign all documentation necessary to enable Promoter to register the prize in the winner's name prior to collection. Receipt of the prize is subject to the winner being able to lawfully take possession of the prize and comply with all registration and compulsory third party insurance requirements of the State or Territory in which the winner elects for the vehicle to be registered.</w:t>
      </w:r>
    </w:p>
    <w:p w14:paraId="35610410" w14:textId="77777777" w:rsidR="00D32E5E" w:rsidRPr="00DF2BDA" w:rsidRDefault="00D32E5E" w:rsidP="00D32E5E">
      <w:pPr>
        <w:pStyle w:val="ListParagraph"/>
        <w:numPr>
          <w:ilvl w:val="0"/>
          <w:numId w:val="1"/>
        </w:numPr>
      </w:pPr>
      <w:r w:rsidRPr="00DF2BDA">
        <w:t xml:space="preserve">The winner must collect the prize from their nearest dealership, as specified by the Promoter.   If the winner is unable to collect the prize, the winner may incur cost of transporting the prize, from their nearest dealership to an alternate prize collection location as nominated by the winner and deemed acceptable by the Promoter. Any costs associated with the transport of the prize to an alternate location will be responsibility of the winner. </w:t>
      </w:r>
    </w:p>
    <w:p w14:paraId="65E5A989" w14:textId="77777777" w:rsidR="00D32E5E" w:rsidRPr="00DF2BDA" w:rsidRDefault="00D32E5E" w:rsidP="00D32E5E">
      <w:pPr>
        <w:pStyle w:val="ListParagraph"/>
        <w:numPr>
          <w:ilvl w:val="0"/>
          <w:numId w:val="1"/>
        </w:numPr>
      </w:pPr>
      <w:r w:rsidRPr="00DF2BDA">
        <w:t xml:space="preserve">The Promoter takes no responsibility for any mechanical, body or paint repairs from the date and time of delivery. </w:t>
      </w:r>
    </w:p>
    <w:p w14:paraId="36A5D0CD" w14:textId="77777777" w:rsidR="00D32E5E" w:rsidRPr="00DF2BDA" w:rsidRDefault="00D32E5E" w:rsidP="00D32E5E">
      <w:pPr>
        <w:pStyle w:val="ListParagraph"/>
        <w:numPr>
          <w:ilvl w:val="0"/>
          <w:numId w:val="1"/>
        </w:numPr>
      </w:pPr>
      <w:r w:rsidRPr="00DF2BDA">
        <w:t>In accepting the prize, the winner acknowledges that they may incur ongoing costs associated with the prize that are the responsibility of the winner.</w:t>
      </w:r>
    </w:p>
    <w:p w14:paraId="12480EC2" w14:textId="00654828" w:rsidR="00D32E5E" w:rsidRDefault="00D32E5E" w:rsidP="00D32E5E">
      <w:pPr>
        <w:pStyle w:val="ListParagraph"/>
        <w:numPr>
          <w:ilvl w:val="0"/>
          <w:numId w:val="1"/>
        </w:numPr>
      </w:pPr>
      <w:r w:rsidRPr="00DF2BDA">
        <w:t>The prizes are subject to the standard terms and conditions of individual prize and service providers.</w:t>
      </w:r>
    </w:p>
    <w:p w14:paraId="488DCE05" w14:textId="2F0CBE66" w:rsidR="0049444D" w:rsidRPr="00DF2BDA" w:rsidRDefault="0049444D" w:rsidP="00D32E5E">
      <w:pPr>
        <w:pStyle w:val="ListParagraph"/>
        <w:numPr>
          <w:ilvl w:val="0"/>
          <w:numId w:val="1"/>
        </w:numPr>
      </w:pPr>
      <w:r>
        <w:t>The Promotor takes no responsibility for delayed delivery times.</w:t>
      </w:r>
    </w:p>
    <w:p w14:paraId="716AEA7C" w14:textId="77777777" w:rsidR="00D32E5E" w:rsidRPr="00DF2BDA" w:rsidRDefault="00D32E5E" w:rsidP="00D32E5E">
      <w:pPr>
        <w:pStyle w:val="ListParagraph"/>
        <w:numPr>
          <w:ilvl w:val="0"/>
          <w:numId w:val="2"/>
        </w:numPr>
      </w:pPr>
      <w:r w:rsidRPr="00DF2BDA">
        <w:t>General</w:t>
      </w:r>
    </w:p>
    <w:p w14:paraId="2DB2983A" w14:textId="77777777" w:rsidR="00D32E5E" w:rsidRPr="00DF2BDA" w:rsidRDefault="00D32E5E" w:rsidP="00D32E5E">
      <w:pPr>
        <w:pStyle w:val="ListParagraph"/>
        <w:numPr>
          <w:ilvl w:val="0"/>
          <w:numId w:val="1"/>
        </w:numPr>
      </w:pPr>
      <w:r w:rsidRPr="00DF2BDA">
        <w:t xml:space="preserve">The Promoter's decision in relation to all aspects of the Promotion is final and no correspondence will be entered into. </w:t>
      </w:r>
    </w:p>
    <w:p w14:paraId="3786A23E" w14:textId="77777777" w:rsidR="00D32E5E" w:rsidRPr="00DF2BDA" w:rsidRDefault="00D32E5E" w:rsidP="00D32E5E">
      <w:pPr>
        <w:pStyle w:val="ListParagraph"/>
        <w:numPr>
          <w:ilvl w:val="0"/>
          <w:numId w:val="1"/>
        </w:numPr>
      </w:pPr>
      <w:r w:rsidRPr="00DF2BDA">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30AEEB4" w14:textId="77777777" w:rsidR="00D32E5E" w:rsidRPr="00DF2BDA" w:rsidRDefault="00D32E5E" w:rsidP="00D32E5E">
      <w:pPr>
        <w:pStyle w:val="ListParagraph"/>
        <w:numPr>
          <w:ilvl w:val="0"/>
          <w:numId w:val="1"/>
        </w:numPr>
      </w:pPr>
      <w:r w:rsidRPr="00DF2BDA">
        <w:t xml:space="preserve">Nothing in these terms and conditions limits, excludes or modifies or purports to limit, exclude or modify the statutory consumer guarantees as provided under </w:t>
      </w:r>
      <w:r w:rsidRPr="00DF2BDA">
        <w:lastRenderedPageBreak/>
        <w:t xml:space="preserve">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1574427D" w14:textId="77777777" w:rsidR="00D32E5E" w:rsidRPr="00DF2BDA" w:rsidRDefault="00D32E5E" w:rsidP="00D32E5E">
      <w:pPr>
        <w:pStyle w:val="ListParagraph"/>
        <w:numPr>
          <w:ilvl w:val="0"/>
          <w:numId w:val="1"/>
        </w:numPr>
      </w:pPr>
      <w:r w:rsidRPr="00DF2BDA">
        <w:t>Subject to the Non-Excludable Guarantees, the Promoter makes no representations or warranty as to the quality, suitability or merchantability of any of the goods or services offered as a prize.</w:t>
      </w:r>
    </w:p>
    <w:p w14:paraId="282779BF" w14:textId="77777777" w:rsidR="00D32E5E" w:rsidRPr="00DF2BDA" w:rsidRDefault="00D32E5E" w:rsidP="00D32E5E">
      <w:pPr>
        <w:pStyle w:val="ListParagraph"/>
        <w:numPr>
          <w:ilvl w:val="0"/>
          <w:numId w:val="1"/>
        </w:numPr>
      </w:pPr>
      <w:r w:rsidRPr="00DF2BDA">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http://www.aremedia.com.au/privacy and, for New Zealand, is available at http://www.aremedia.co.nz/privacy.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0D76610B" w14:textId="77777777" w:rsidR="00D32E5E" w:rsidRPr="00DD25AC" w:rsidRDefault="00D32E5E" w:rsidP="00D32E5E">
      <w:pPr>
        <w:pStyle w:val="ListParagraph"/>
        <w:numPr>
          <w:ilvl w:val="0"/>
          <w:numId w:val="1"/>
        </w:numPr>
      </w:pPr>
      <w:r w:rsidRPr="00DF2BDA">
        <w:t xml:space="preserve">The Promoter in Australia is Are Media Pty Limited (ABN 18 053 273 546) of 54 </w:t>
      </w:r>
      <w:r w:rsidRPr="00DD25AC">
        <w:t>Park Street, Sydney, NSW 2000 (phone: (02) 8268 8000).</w:t>
      </w:r>
    </w:p>
    <w:p w14:paraId="11758F82" w14:textId="0499CA5E" w:rsidR="00D32E5E" w:rsidRPr="00DD25AC" w:rsidRDefault="00D32E5E" w:rsidP="00D32E5E">
      <w:pPr>
        <w:pStyle w:val="ListParagraph"/>
        <w:numPr>
          <w:ilvl w:val="0"/>
          <w:numId w:val="1"/>
        </w:numPr>
      </w:pPr>
      <w:r w:rsidRPr="00DD25AC">
        <w:t xml:space="preserve">Authorised under permit numbers: NSW: TP/00018, SA: </w:t>
      </w:r>
      <w:r w:rsidR="00D16762">
        <w:t>T21/1473</w:t>
      </w:r>
      <w:r w:rsidRPr="00DD25AC">
        <w:t xml:space="preserve">, ACT: TP </w:t>
      </w:r>
      <w:r w:rsidR="00D16762">
        <w:t xml:space="preserve"> 21/01643</w:t>
      </w:r>
    </w:p>
    <w:p w14:paraId="660F1DA7" w14:textId="77777777" w:rsidR="00720DF7" w:rsidRPr="00BC7B38" w:rsidRDefault="00720DF7">
      <w:pPr>
        <w:rPr>
          <w:rFonts w:asciiTheme="minorHAnsi" w:hAnsiTheme="minorHAnsi"/>
          <w:b/>
          <w:sz w:val="24"/>
          <w:szCs w:val="24"/>
        </w:rPr>
      </w:pPr>
    </w:p>
    <w:sectPr w:rsidR="00720DF7" w:rsidRPr="00BC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92A22"/>
    <w:multiLevelType w:val="hybridMultilevel"/>
    <w:tmpl w:val="72FEF278"/>
    <w:lvl w:ilvl="0" w:tplc="931E9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E00929"/>
    <w:multiLevelType w:val="hybridMultilevel"/>
    <w:tmpl w:val="2466AD9E"/>
    <w:lvl w:ilvl="0" w:tplc="931E9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464"/>
    <w:rsid w:val="00012099"/>
    <w:rsid w:val="00163871"/>
    <w:rsid w:val="002A14CD"/>
    <w:rsid w:val="002C3597"/>
    <w:rsid w:val="00370E54"/>
    <w:rsid w:val="003935B3"/>
    <w:rsid w:val="00394952"/>
    <w:rsid w:val="0049444D"/>
    <w:rsid w:val="00555875"/>
    <w:rsid w:val="006D37D3"/>
    <w:rsid w:val="00720DF7"/>
    <w:rsid w:val="0073789B"/>
    <w:rsid w:val="007832B7"/>
    <w:rsid w:val="007C6968"/>
    <w:rsid w:val="00A5291B"/>
    <w:rsid w:val="00BA784F"/>
    <w:rsid w:val="00BC7B38"/>
    <w:rsid w:val="00BE2464"/>
    <w:rsid w:val="00BF125B"/>
    <w:rsid w:val="00C54DFD"/>
    <w:rsid w:val="00D16762"/>
    <w:rsid w:val="00D32E5E"/>
    <w:rsid w:val="00D55033"/>
    <w:rsid w:val="00DD25AC"/>
    <w:rsid w:val="00DF2BDA"/>
    <w:rsid w:val="00F12AAF"/>
    <w:rsid w:val="00FA7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911C"/>
  <w15:docId w15:val="{592E9034-B6F5-4836-8D94-A17AC15F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464"/>
    <w:rPr>
      <w:rFonts w:ascii="Tahoma" w:hAnsi="Tahoma" w:cs="Tahoma"/>
      <w:sz w:val="16"/>
      <w:szCs w:val="16"/>
    </w:rPr>
  </w:style>
  <w:style w:type="character" w:customStyle="1" w:styleId="BalloonTextChar">
    <w:name w:val="Balloon Text Char"/>
    <w:basedOn w:val="DefaultParagraphFont"/>
    <w:link w:val="BalloonText"/>
    <w:uiPriority w:val="99"/>
    <w:semiHidden/>
    <w:rsid w:val="00BE2464"/>
    <w:rPr>
      <w:rFonts w:ascii="Tahoma" w:hAnsi="Tahoma" w:cs="Tahoma"/>
      <w:sz w:val="16"/>
      <w:szCs w:val="16"/>
    </w:rPr>
  </w:style>
  <w:style w:type="paragraph" w:styleId="ListParagraph">
    <w:name w:val="List Paragraph"/>
    <w:basedOn w:val="Normal"/>
    <w:uiPriority w:val="34"/>
    <w:qFormat/>
    <w:rsid w:val="00D32E5E"/>
    <w:pPr>
      <w:ind w:left="720"/>
      <w:contextualSpacing/>
    </w:pPr>
    <w:rPr>
      <w:rFonts w:asciiTheme="minorHAnsi" w:hAnsiTheme="minorHAnsi" w:cstheme="minorBidi"/>
      <w:sz w:val="24"/>
      <w:szCs w:val="24"/>
    </w:rPr>
  </w:style>
  <w:style w:type="character" w:styleId="Hyperlink">
    <w:name w:val="Hyperlink"/>
    <w:basedOn w:val="DefaultParagraphFont"/>
    <w:uiPriority w:val="99"/>
    <w:unhideWhenUsed/>
    <w:rsid w:val="00783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93844">
      <w:bodyDiv w:val="1"/>
      <w:marLeft w:val="0"/>
      <w:marRight w:val="0"/>
      <w:marTop w:val="0"/>
      <w:marBottom w:val="0"/>
      <w:divBdr>
        <w:top w:val="none" w:sz="0" w:space="0" w:color="auto"/>
        <w:left w:val="none" w:sz="0" w:space="0" w:color="auto"/>
        <w:bottom w:val="none" w:sz="0" w:space="0" w:color="auto"/>
        <w:right w:val="none" w:sz="0" w:space="0" w:color="auto"/>
      </w:divBdr>
    </w:div>
    <w:div w:id="220874167">
      <w:bodyDiv w:val="1"/>
      <w:marLeft w:val="0"/>
      <w:marRight w:val="0"/>
      <w:marTop w:val="0"/>
      <w:marBottom w:val="0"/>
      <w:divBdr>
        <w:top w:val="none" w:sz="0" w:space="0" w:color="auto"/>
        <w:left w:val="none" w:sz="0" w:space="0" w:color="auto"/>
        <w:bottom w:val="none" w:sz="0" w:space="0" w:color="auto"/>
        <w:right w:val="none" w:sz="0" w:space="0" w:color="auto"/>
      </w:divBdr>
    </w:div>
    <w:div w:id="391657718">
      <w:bodyDiv w:val="1"/>
      <w:marLeft w:val="0"/>
      <w:marRight w:val="0"/>
      <w:marTop w:val="0"/>
      <w:marBottom w:val="0"/>
      <w:divBdr>
        <w:top w:val="none" w:sz="0" w:space="0" w:color="auto"/>
        <w:left w:val="none" w:sz="0" w:space="0" w:color="auto"/>
        <w:bottom w:val="none" w:sz="0" w:space="0" w:color="auto"/>
        <w:right w:val="none" w:sz="0" w:space="0" w:color="auto"/>
      </w:divBdr>
    </w:div>
    <w:div w:id="801581552">
      <w:bodyDiv w:val="1"/>
      <w:marLeft w:val="0"/>
      <w:marRight w:val="0"/>
      <w:marTop w:val="0"/>
      <w:marBottom w:val="0"/>
      <w:divBdr>
        <w:top w:val="none" w:sz="0" w:space="0" w:color="auto"/>
        <w:left w:val="none" w:sz="0" w:space="0" w:color="auto"/>
        <w:bottom w:val="none" w:sz="0" w:space="0" w:color="auto"/>
        <w:right w:val="none" w:sz="0" w:space="0" w:color="auto"/>
      </w:divBdr>
    </w:div>
    <w:div w:id="1070075732">
      <w:bodyDiv w:val="1"/>
      <w:marLeft w:val="0"/>
      <w:marRight w:val="0"/>
      <w:marTop w:val="0"/>
      <w:marBottom w:val="0"/>
      <w:divBdr>
        <w:top w:val="none" w:sz="0" w:space="0" w:color="auto"/>
        <w:left w:val="none" w:sz="0" w:space="0" w:color="auto"/>
        <w:bottom w:val="none" w:sz="0" w:space="0" w:color="auto"/>
        <w:right w:val="none" w:sz="0" w:space="0" w:color="auto"/>
      </w:divBdr>
    </w:div>
    <w:div w:id="136408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nowtolove.com.au/luckybre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puzzles" TargetMode="External"/><Relationship Id="rId5" Type="http://schemas.openxmlformats.org/officeDocument/2006/relationships/hyperlink" Target="http://www.nowtolove.com.au/take5m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Zorzopis, Nicolette</cp:lastModifiedBy>
  <cp:revision>16</cp:revision>
  <dcterms:created xsi:type="dcterms:W3CDTF">2021-03-24T00:32:00Z</dcterms:created>
  <dcterms:modified xsi:type="dcterms:W3CDTF">2021-11-16T04:10:00Z</dcterms:modified>
</cp:coreProperties>
</file>